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Адамовский</w:t>
      </w:r>
      <w:proofErr w:type="spellEnd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сельскохозяйственный техникум – филиал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государственного бюджетного образовательного учреждения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Высшего профессионального образования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1C48">
        <w:rPr>
          <w:rFonts w:ascii="Times New Roman" w:eastAsia="Times New Roman" w:hAnsi="Times New Roman" w:cs="Times New Roman"/>
          <w:lang w:eastAsia="ru-RU"/>
        </w:rPr>
        <w:t>«Оренбургский государственный аграрный университет»</w:t>
      </w:r>
    </w:p>
    <w:p w:rsidR="00B21C48" w:rsidRPr="00B21C48" w:rsidRDefault="00B21C48" w:rsidP="003C17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E23" w:rsidRDefault="00D97E23" w:rsidP="00D97E2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97E2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Учебное пособие.</w:t>
      </w:r>
    </w:p>
    <w:p w:rsidR="00BC5299" w:rsidRDefault="00D97E23" w:rsidP="00D97E2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97E2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Задание для самостоятельной работы</w:t>
      </w:r>
    </w:p>
    <w:p w:rsidR="00BC5299" w:rsidRPr="00BC5299" w:rsidRDefault="00BC5299" w:rsidP="00D97E2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дисциплине ЕН.01 Математика</w:t>
      </w: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специальность</w:t>
      </w:r>
      <w:r w:rsidR="00B3150E">
        <w:rPr>
          <w:rFonts w:ascii="Times New Roman" w:eastAsia="Times New Roman" w:hAnsi="Times New Roman" w:cs="Times New Roman"/>
          <w:sz w:val="28"/>
          <w:szCs w:val="24"/>
          <w:lang w:eastAsia="ru-RU"/>
        </w:rPr>
        <w:t>35.02.07 Механизация сельского хозяйства.</w:t>
      </w: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Адамовка 2014 г.</w:t>
      </w:r>
    </w:p>
    <w:p w:rsidR="00B21C48" w:rsidRPr="00B21C48" w:rsidRDefault="00B21C48" w:rsidP="003C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 и рекомендовано к печати –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– филиала ФГБОУ ВПО Оренбургский ГАУ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</w:t>
      </w: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рекомендовано к печати на заседании методической комиссии филиала.</w:t>
      </w:r>
    </w:p>
    <w:p w:rsidR="00EA09CE" w:rsidRP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20___ г.   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методической комиссии _______________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Юрченкова</w:t>
      </w:r>
      <w:proofErr w:type="spellEnd"/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EA09CE" w:rsidRDefault="0084546B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  <w:proofErr w:type="spellStart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 преподаватель естественно-математических и специальных дисциплин  АСХТ – филиала ФГБОУ ВПО ОГАУ.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4" w:rsidRPr="001F3BB4" w:rsidRDefault="001F3BB4" w:rsidP="001F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Т.И.</w:t>
      </w: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B21C48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84546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ЕН.01 Математика: Методические указания по выполнению самостоятельной работы студентов: учебное пособие для студентов по специальности </w:t>
      </w:r>
      <w:r w:rsidR="00B3150E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35.02.07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Адамовка.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9" w:rsidRDefault="00BC529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дисциплине ЕН.01 Математика составлено  в соответствии с ФГОС 3+ СПО по специальности </w:t>
      </w:r>
      <w:r w:rsidR="00B3150E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35.02.07 Механизация сельского хозяйства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</w:t>
      </w:r>
      <w:r w:rsidR="00634C28" w:rsidRPr="00634C28"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мая</w:t>
      </w:r>
      <w:r w:rsidRPr="0063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 </w:t>
      </w:r>
      <w:r w:rsidR="00634C28" w:rsidRPr="00634C28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пособие предназначено студентам  очной формы обучения. Данное пособие методические указания по </w:t>
      </w:r>
      <w:r w:rsidR="0084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студентов.</w:t>
      </w:r>
    </w:p>
    <w:p w:rsidR="00B3150E" w:rsidRDefault="00B3150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27"/>
      </w:tblGrid>
      <w:tr w:rsidR="00DE5A2E" w:rsidTr="00B3150E">
        <w:tc>
          <w:tcPr>
            <w:tcW w:w="8046" w:type="dxa"/>
          </w:tcPr>
          <w:p w:rsidR="00DE5A2E" w:rsidRDefault="00DE5A2E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</w:t>
            </w:r>
          </w:p>
        </w:tc>
        <w:tc>
          <w:tcPr>
            <w:tcW w:w="2127" w:type="dxa"/>
          </w:tcPr>
          <w:p w:rsidR="00DE5A2E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5A2E" w:rsidTr="00B3150E">
        <w:tc>
          <w:tcPr>
            <w:tcW w:w="8046" w:type="dxa"/>
          </w:tcPr>
          <w:p w:rsidR="00DE5A2E" w:rsidRDefault="00DE5A2E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о самостоятельной работе студентов по математике</w:t>
            </w:r>
          </w:p>
        </w:tc>
        <w:tc>
          <w:tcPr>
            <w:tcW w:w="2127" w:type="dxa"/>
          </w:tcPr>
          <w:p w:rsidR="00DE5A2E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самостоятельной работы студентов</w:t>
            </w:r>
          </w:p>
        </w:tc>
        <w:tc>
          <w:tcPr>
            <w:tcW w:w="2127" w:type="dxa"/>
          </w:tcPr>
          <w:p w:rsidR="00BC5299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  рекомендации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конспектированию текста</w:t>
            </w:r>
          </w:p>
        </w:tc>
        <w:tc>
          <w:tcPr>
            <w:tcW w:w="2127" w:type="dxa"/>
          </w:tcPr>
          <w:p w:rsidR="00BC5299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 по написанию реферата</w:t>
            </w:r>
          </w:p>
        </w:tc>
        <w:tc>
          <w:tcPr>
            <w:tcW w:w="2127" w:type="dxa"/>
          </w:tcPr>
          <w:p w:rsidR="00BC5299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2127" w:type="dxa"/>
          </w:tcPr>
          <w:p w:rsidR="00BC5299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сообщения</w:t>
            </w:r>
          </w:p>
        </w:tc>
        <w:tc>
          <w:tcPr>
            <w:tcW w:w="2127" w:type="dxa"/>
          </w:tcPr>
          <w:p w:rsidR="00BC5299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при решении задач</w:t>
            </w:r>
          </w:p>
        </w:tc>
        <w:tc>
          <w:tcPr>
            <w:tcW w:w="2127" w:type="dxa"/>
          </w:tcPr>
          <w:p w:rsidR="00BC5299" w:rsidRDefault="00B3150E" w:rsidP="00634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самостоятельной работы студента</w:t>
            </w:r>
          </w:p>
        </w:tc>
        <w:tc>
          <w:tcPr>
            <w:tcW w:w="2127" w:type="dxa"/>
          </w:tcPr>
          <w:p w:rsidR="00BC5299" w:rsidRDefault="00B3150E" w:rsidP="00634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самостоятельной работы</w:t>
            </w:r>
          </w:p>
        </w:tc>
        <w:tc>
          <w:tcPr>
            <w:tcW w:w="2127" w:type="dxa"/>
          </w:tcPr>
          <w:p w:rsidR="00BC5299" w:rsidRDefault="00B3150E" w:rsidP="00634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используемой литературы</w:t>
            </w:r>
          </w:p>
        </w:tc>
        <w:tc>
          <w:tcPr>
            <w:tcW w:w="2127" w:type="dxa"/>
          </w:tcPr>
          <w:p w:rsidR="00BC5299" w:rsidRDefault="00BC5299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99" w:rsidTr="00B3150E">
        <w:tc>
          <w:tcPr>
            <w:tcW w:w="8046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83" w:rsidRPr="00B21C48" w:rsidRDefault="00C14D8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52" w:rsidRDefault="00F9225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0E" w:rsidRPr="00B21C48" w:rsidRDefault="00B3150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Учебная дисциплина ЕН.01 Математика  изучается студентами специальности </w:t>
      </w:r>
      <w:r w:rsidR="00B3150E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35.02.07 Механизация сельского хозяйства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курсе. Учебная дисциплина ЕН.01 Математика входит в естественно-математический цикл, устанавливающий базовые знания, необходимые для получения профессиональных навыков.</w:t>
      </w:r>
    </w:p>
    <w:p w:rsidR="0084546B" w:rsidRPr="00CA0850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4546B"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BA5" w:rsidRDefault="00B21C48" w:rsidP="003C170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55BA5" w:rsidRDefault="00B21C48" w:rsidP="003C170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955BA5" w:rsidRDefault="00B21C48" w:rsidP="003C170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21C48" w:rsidRPr="00955BA5" w:rsidRDefault="00B21C48" w:rsidP="003C170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BA5" w:rsidRDefault="00B21C48" w:rsidP="003C170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21C48" w:rsidRPr="00955BA5" w:rsidRDefault="00B21C48" w:rsidP="003C170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численные методы решения прикладных задач; 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данной дисциплины 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получить знания по темам: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1.1. Действительные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1.2. Комплексные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1.3. Кривые второго порядка.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Тема 1.4. Функции. Пределы и непрерывность.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1.5. Производная функц</w:t>
      </w:r>
      <w:proofErr w:type="gramStart"/>
      <w:r w:rsidRPr="00B21C4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 приложение.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1.6. Неопределенный интеграл.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1.7. Определенный интеграл и его приложения.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1.8. Дифференциальные уравнения.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Тема 2.1. Числовые ряды.  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2.2. Степенные ряды.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ЕН.01 Математика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C48" w:rsidRPr="00955BA5" w:rsidRDefault="00B21C48" w:rsidP="003C170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BA5">
        <w:rPr>
          <w:rFonts w:ascii="Times New Roman" w:eastAsia="Calibri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Общие положения о самостоятельной работе студентов по математике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Самостоятельная работа по математике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два вида самостоятельной работы:</w:t>
      </w:r>
    </w:p>
    <w:p w:rsidR="00B21C48" w:rsidRPr="00955BA5" w:rsidRDefault="00B21C48" w:rsidP="003C170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на занятиях под руководством преподавателя и по его заданию;</w:t>
      </w:r>
    </w:p>
    <w:p w:rsidR="00B21C48" w:rsidRPr="00955BA5" w:rsidRDefault="00B21C48" w:rsidP="003C170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студентом по заданию преподавателя, но без его непосредственного участия.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аудиторной самостоятельной работы студентов при изучении дисциплины «Математика»: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проблемные вопросы преподавателя;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вопросов студентам, преподавателю;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письменных заданий, тестирование;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 творческих работ;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с сообщением по новому материалу;</w:t>
      </w:r>
    </w:p>
    <w:p w:rsidR="00B21C48" w:rsidRPr="00955BA5" w:rsidRDefault="00B21C48" w:rsidP="003C1708">
      <w:pPr>
        <w:pStyle w:val="a9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конспектирование, работа с книгой;</w:t>
      </w:r>
    </w:p>
    <w:p w:rsidR="00B21C48" w:rsidRPr="00B21C48" w:rsidRDefault="00B21C48" w:rsidP="003C17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самостоятельных работ.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виды внеаудиторной самостоятельной работы студентов при изучении дисциплины «Математика»:</w:t>
      </w:r>
    </w:p>
    <w:p w:rsidR="00B21C48" w:rsidRP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учебником;</w:t>
      </w:r>
    </w:p>
    <w:p w:rsidR="00B21C48" w:rsidRP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 отдельного вопроса пройденной темы;</w:t>
      </w:r>
    </w:p>
    <w:p w:rsidR="00B21C48" w:rsidRP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справочной литературой;</w:t>
      </w:r>
    </w:p>
    <w:p w:rsidR="00B21C48" w:rsidRP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сообщений к выступлению на занятии;</w:t>
      </w:r>
    </w:p>
    <w:p w:rsid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рефератов;</w:t>
      </w:r>
    </w:p>
    <w:p w:rsidR="00B21C48" w:rsidRPr="00955BA5" w:rsidRDefault="00B21C48" w:rsidP="003C170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задач;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 времени для проведения самостоятельной работы студентов </w:t>
      </w:r>
      <w:proofErr w:type="spell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аудиторно</w:t>
      </w:r>
      <w:proofErr w:type="spell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преподавателем непосредственно на уроке, для каждого вида работы определенный.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формой </w:t>
      </w:r>
      <w:proofErr w:type="gram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самостоятельной работой студента являются практические занятия, защита творческих работ и рефератов на лекциях.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Критериями оценки результатов внеаудиторной самостоятельной работы студента являются:</w:t>
      </w:r>
    </w:p>
    <w:p w:rsidR="00B21C48" w:rsidRPr="00955BA5" w:rsidRDefault="00B21C48" w:rsidP="003C170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студентом учебного материала;</w:t>
      </w:r>
    </w:p>
    <w:p w:rsidR="00B21C48" w:rsidRPr="00955BA5" w:rsidRDefault="00B21C48" w:rsidP="003C170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студента использовать теоретические знания при решении задач;</w:t>
      </w:r>
    </w:p>
    <w:p w:rsidR="00B21C48" w:rsidRPr="00955BA5" w:rsidRDefault="00B21C48" w:rsidP="003C170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обоснованность и четкость изложения ответа;</w:t>
      </w:r>
    </w:p>
    <w:p w:rsidR="00B21C48" w:rsidRPr="00955BA5" w:rsidRDefault="00B21C48" w:rsidP="003C170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материала в соответствии с требованиями.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83" w:rsidRPr="0008258B" w:rsidRDefault="00C14D83" w:rsidP="003C1708">
      <w:pPr>
        <w:keepNext/>
        <w:keepLines/>
        <w:widowControl w:val="0"/>
        <w:spacing w:after="246" w:line="270" w:lineRule="exact"/>
        <w:ind w:left="1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1692"/>
        <w:gridCol w:w="2552"/>
      </w:tblGrid>
      <w:tr w:rsidR="00E06460" w:rsidRPr="00B21C48" w:rsidTr="00E06460">
        <w:tc>
          <w:tcPr>
            <w:tcW w:w="3661" w:type="dxa"/>
            <w:shd w:val="clear" w:color="auto" w:fill="D9D9D9"/>
          </w:tcPr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692" w:type="dxa"/>
            <w:shd w:val="clear" w:color="auto" w:fill="D9D9D9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552" w:type="dxa"/>
            <w:shd w:val="clear" w:color="auto" w:fill="D9D9D9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Семестр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460" w:rsidRPr="00B21C48" w:rsidTr="00E06460">
        <w:tc>
          <w:tcPr>
            <w:tcW w:w="3661" w:type="dxa"/>
            <w:shd w:val="clear" w:color="auto" w:fill="D9D9D9"/>
          </w:tcPr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692" w:type="dxa"/>
            <w:shd w:val="clear" w:color="auto" w:fill="D9D9D9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D9D9D9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6460" w:rsidRPr="00B21C48" w:rsidTr="00E06460">
        <w:tc>
          <w:tcPr>
            <w:tcW w:w="3661" w:type="dxa"/>
          </w:tcPr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460" w:rsidRPr="00B21C48" w:rsidTr="00E06460">
        <w:tc>
          <w:tcPr>
            <w:tcW w:w="3661" w:type="dxa"/>
          </w:tcPr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выделенные на самостоятельное изучение</w:t>
            </w:r>
          </w:p>
          <w:p w:rsidR="00E06460" w:rsidRPr="009A7697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A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доклады, сообщения</w:t>
            </w:r>
          </w:p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упражнений по образцу</w:t>
            </w:r>
          </w:p>
        </w:tc>
        <w:tc>
          <w:tcPr>
            <w:tcW w:w="1692" w:type="dxa"/>
          </w:tcPr>
          <w:p w:rsidR="00E06460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06460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E06460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06460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06460" w:rsidRPr="00B21C48" w:rsidRDefault="00E06460" w:rsidP="00E0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  </w:t>
      </w:r>
      <w:bookmarkStart w:id="1" w:name="YANDEX_186"/>
      <w:bookmarkEnd w:id="1"/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рекомендации  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конспектированию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текста</w:t>
      </w:r>
      <w:r w:rsidRPr="00C775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721186" w:rsidRPr="00C7755C" w:rsidRDefault="00721186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0D5" w:rsidRPr="00C7755C" w:rsidRDefault="00E150D5" w:rsidP="003C17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150D5" w:rsidRPr="00C7755C" w:rsidRDefault="00E150D5" w:rsidP="003C17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Выделите главное, составьте план;</w:t>
      </w:r>
    </w:p>
    <w:p w:rsidR="00E150D5" w:rsidRPr="00C7755C" w:rsidRDefault="00E150D5" w:rsidP="003C17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150D5" w:rsidRPr="00C7755C" w:rsidRDefault="00E150D5" w:rsidP="003C17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150D5" w:rsidRPr="00C7755C" w:rsidRDefault="00E150D5" w:rsidP="003C17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150D5" w:rsidRDefault="00E150D5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21186" w:rsidRDefault="00721186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записывается в отдельную тетрадь по самостоятельной работе,   в клетку.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B21C4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Методические рекомендации  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по написанию реферата.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Реферат – это самостоятельная научно-исследовательская работа студента, где раскрывается суть исследуемой студентом  проблемы, изложение материала носит проблемно-тематический характер, показываются различные точки 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зрения, а так же собственные взгляды.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Структура и оформление.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Титульный лист;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План-оглавление;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Основная часть (каждый раздел основной части раскрывает отдельную проблему);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Заключение (подводятся итоги, и дается обобщенный вывод по теме реферата, даются рекомендации);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Библиография. При разработке реферата используется 8-10 различных источников. Допускается включение таблиц, схем, графиков.</w:t>
      </w:r>
    </w:p>
    <w:p w:rsidR="00D5176E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819" w:rsidRDefault="00384819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Pr="00C7755C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D5176E" w:rsidRPr="00C7755C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19" w:rsidRPr="00C7755C" w:rsidRDefault="00384819" w:rsidP="003C1708">
      <w:pPr>
        <w:shd w:val="clear" w:color="auto" w:fill="FFFFFF"/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84819" w:rsidRPr="00C7755C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384819" w:rsidRPr="00C7755C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размер шрифта-1</w:t>
      </w:r>
      <w:r w:rsidR="00955BA5">
        <w:rPr>
          <w:rFonts w:ascii="Times New Roman" w:hAnsi="Times New Roman" w:cs="Times New Roman"/>
          <w:sz w:val="28"/>
          <w:szCs w:val="28"/>
        </w:rPr>
        <w:t>4</w:t>
      </w:r>
      <w:r w:rsidRPr="00C7755C">
        <w:rPr>
          <w:rFonts w:ascii="Times New Roman" w:hAnsi="Times New Roman" w:cs="Times New Roman"/>
          <w:sz w:val="28"/>
          <w:szCs w:val="28"/>
        </w:rPr>
        <w:t xml:space="preserve">; </w:t>
      </w:r>
      <w:r w:rsidRPr="00C7755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7755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384819" w:rsidRPr="00C7755C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междустрочный интервал </w:t>
      </w:r>
      <w:r w:rsidR="00955BA5">
        <w:rPr>
          <w:rFonts w:ascii="Times New Roman" w:hAnsi="Times New Roman" w:cs="Times New Roman"/>
          <w:sz w:val="28"/>
          <w:szCs w:val="28"/>
        </w:rPr>
        <w:t>–полуторный (1,5)</w:t>
      </w:r>
    </w:p>
    <w:p w:rsidR="00384819" w:rsidRPr="00C7755C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поля на странице – размер левого поля – </w:t>
      </w:r>
      <w:r w:rsidR="00955BA5">
        <w:rPr>
          <w:rFonts w:ascii="Times New Roman" w:hAnsi="Times New Roman" w:cs="Times New Roman"/>
          <w:sz w:val="28"/>
          <w:szCs w:val="28"/>
        </w:rPr>
        <w:t>3</w:t>
      </w:r>
      <w:r w:rsidRPr="00C7755C">
        <w:rPr>
          <w:rFonts w:ascii="Times New Roman" w:hAnsi="Times New Roman" w:cs="Times New Roman"/>
          <w:sz w:val="28"/>
          <w:szCs w:val="28"/>
        </w:rPr>
        <w:t xml:space="preserve"> см, правого- 1 см, верхнего-2см, нижнего-2см.</w:t>
      </w:r>
    </w:p>
    <w:p w:rsidR="00384819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955BA5" w:rsidRPr="00955BA5" w:rsidRDefault="00955BA5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537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384819" w:rsidRPr="00955BA5" w:rsidRDefault="00384819" w:rsidP="003C1708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BA5">
        <w:rPr>
          <w:rFonts w:ascii="Times New Roman" w:hAnsi="Times New Roman" w:cs="Times New Roman"/>
          <w:sz w:val="28"/>
          <w:szCs w:val="28"/>
        </w:rPr>
        <w:t xml:space="preserve"> в конце работы необходимо указать источники использованной  литературы</w:t>
      </w:r>
      <w:r w:rsidR="00955BA5" w:rsidRPr="00955BA5">
        <w:rPr>
          <w:rFonts w:ascii="Times New Roman" w:hAnsi="Times New Roman" w:cs="Times New Roman"/>
          <w:sz w:val="28"/>
          <w:szCs w:val="28"/>
        </w:rPr>
        <w:t xml:space="preserve">. </w:t>
      </w:r>
      <w:r w:rsidRPr="00955BA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</w:t>
      </w:r>
    </w:p>
    <w:p w:rsidR="00920537" w:rsidRPr="00920537" w:rsidRDefault="00920537" w:rsidP="003C170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37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37" w:rsidRPr="00BC4DC2" w:rsidRDefault="00920537" w:rsidP="003C170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 для техникумов на базе средней школы: Учеб</w:t>
      </w:r>
      <w:proofErr w:type="gram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– 2-е изд.,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920537" w:rsidRPr="00BC4DC2" w:rsidRDefault="00920537" w:rsidP="003C170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384819" w:rsidRPr="00F92252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9225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Критерии оценки реферата.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Соответствие теме;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Глубина проработки материала;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Правильность и полнота использования источников;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Оформление реферата.</w:t>
      </w:r>
    </w:p>
    <w:p w:rsidR="00384819" w:rsidRDefault="00384819" w:rsidP="003C1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9" w:rsidRPr="00C7755C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sz w:val="28"/>
          <w:szCs w:val="28"/>
        </w:rPr>
        <w:t>Реферат оценивается по системе: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"отлично"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"неудовлетворительно"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384819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Pr="00C7755C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0A0BAE" w:rsidRDefault="003C1708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0A0BAE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lastRenderedPageBreak/>
        <w:t>1. Определение цели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0A0BAE">
        <w:rPr>
          <w:rFonts w:ascii="Times New Roman" w:hAnsi="Times New Roman" w:cs="Times New Roman"/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0A0B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A0BAE">
        <w:rPr>
          <w:rFonts w:ascii="Times New Roman" w:hAnsi="Times New Roman" w:cs="Times New Roman"/>
          <w:sz w:val="28"/>
          <w:szCs w:val="28"/>
        </w:rPr>
        <w:t>опровержение), заключение.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0A0BAE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3C1708" w:rsidRPr="000A0BAE" w:rsidRDefault="003C1708" w:rsidP="003C17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доклада;</w:t>
      </w:r>
    </w:p>
    <w:p w:rsidR="003C1708" w:rsidRPr="000A0BAE" w:rsidRDefault="003C1708" w:rsidP="003C17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основной идеи;</w:t>
      </w:r>
    </w:p>
    <w:p w:rsidR="003C1708" w:rsidRPr="000A0BAE" w:rsidRDefault="003C1708" w:rsidP="003C17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оценку предмета изложения;</w:t>
      </w:r>
    </w:p>
    <w:p w:rsidR="003C1708" w:rsidRPr="000A0BAE" w:rsidRDefault="003C1708" w:rsidP="003C17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перечисление рассматриваемых вопросов;</w:t>
      </w:r>
    </w:p>
    <w:p w:rsidR="003C1708" w:rsidRPr="000A0BAE" w:rsidRDefault="003C1708" w:rsidP="003C17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для слушателей форму изложения;</w:t>
      </w:r>
    </w:p>
    <w:p w:rsidR="003C1708" w:rsidRPr="000A0BAE" w:rsidRDefault="003C1708" w:rsidP="003C17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оригинальности подхода.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0A0BAE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A0BAE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3C1708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54667573"/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сообщения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устного публичного выступления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Любое устное выступление должно удовлетворять </w:t>
      </w:r>
      <w:r w:rsidRPr="00C77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трем основным критериям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конечном итоге и приводят к успеху: </w:t>
      </w:r>
    </w:p>
    <w:p w:rsidR="003C1708" w:rsidRDefault="003C1708" w:rsidP="003C170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критерий правильности,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соответствия языковым нормам;</w:t>
      </w:r>
    </w:p>
    <w:p w:rsidR="003C1708" w:rsidRPr="00920537" w:rsidRDefault="003C1708" w:rsidP="003C170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управления…», «Методика выявления…» и пр.). 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выступления не должна быть перегруженной, нельзя "объять </w:t>
      </w:r>
      <w:proofErr w:type="gram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необъятное</w:t>
      </w:r>
      <w:proofErr w:type="gram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Вступление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представление авторов (фамилия, имя отчество, при необходимости место учебы/работы, статус),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C1708" w:rsidRPr="00920537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Требования к основному тезису выступления:</w:t>
      </w:r>
    </w:p>
    <w:p w:rsidR="003C1708" w:rsidRDefault="003C1708" w:rsidP="003C170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фраза должна утверждать главную мысль и соответствовать цели выступления;</w:t>
      </w:r>
    </w:p>
    <w:p w:rsidR="003C1708" w:rsidRDefault="003C1708" w:rsidP="003C170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суждение должно быть кратким, ясным, легко удерживаться в кратковременной памяти;</w:t>
      </w:r>
    </w:p>
    <w:p w:rsidR="003C1708" w:rsidRPr="00920537" w:rsidRDefault="003C1708" w:rsidP="003C170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мысль должна пониматься однозначно, не заключать в себе противоречия.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3C1708" w:rsidRPr="00C7755C" w:rsidRDefault="003C1708" w:rsidP="0063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План развития основной части должен быть ясным. Должно быть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lastRenderedPageBreak/>
        <w:t>отобрано оптимальное количество фактов и необходимых примеров.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</w:t>
      </w:r>
      <w:proofErr w:type="spell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положений, заключения).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сформулировать выводы, которые следуют из основной идеи (идей) выступления.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 подготовки текста / плана выступления полезно проконтролировать себя вопросами:</w:t>
      </w:r>
    </w:p>
    <w:p w:rsidR="003C1708" w:rsidRDefault="003C1708" w:rsidP="003C170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Вызывает ли мое выступление интерес?</w:t>
      </w:r>
    </w:p>
    <w:p w:rsidR="003C1708" w:rsidRDefault="003C1708" w:rsidP="003C170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Достаточно ли я знаю по данному вопросу, и имеется ли у меня достаточно данных?</w:t>
      </w:r>
    </w:p>
    <w:p w:rsidR="003C1708" w:rsidRDefault="003C1708" w:rsidP="003C170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Смогу ли я закончить выступление в отведенное время?</w:t>
      </w:r>
    </w:p>
    <w:p w:rsidR="003C1708" w:rsidRPr="00920537" w:rsidRDefault="003C1708" w:rsidP="003C170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3C1708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snapToGrid w:val="0"/>
          <w:sz w:val="28"/>
          <w:szCs w:val="28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Отметим, однако, что ч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3C1708" w:rsidRDefault="003C1708" w:rsidP="003C170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bookmarkEnd w:id="2"/>
    <w:p w:rsidR="00E5459B" w:rsidRPr="00EC2AEF" w:rsidRDefault="00E5459B" w:rsidP="003C17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Самостоятельная работа студентов при решении задач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 решении предложенной вам задачи необходимо руководствоваться следующим:</w:t>
      </w:r>
    </w:p>
    <w:p w:rsidR="003C1708" w:rsidRPr="00E5459B" w:rsidRDefault="003C170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 необходимо изучить текст задачи. Перед тем как приступить к решению задачи, вы должны ответить на такие вопросы: Что дано? В чем состоит условие задачи? Что надо найти или что надо доказать?</w:t>
      </w: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 задачей связана какая-либо геометрическая фигура, то надо сделать чертеж и указать на нем данные и искомые величины. Помните, что неправильный или неточный чертеж может иногда направить вас на ложный путь и привести к неверному решению. </w:t>
      </w: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Решая задачу, контролируйте каждый свой шаг, т.е. каждое вычисление и построение. Помните, что вы обязаны уметь доказать правильность каждого совершенного вами действия.</w:t>
      </w: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решения задачи не забывайте следить за тем, все ли условия или данные задачи вами уже использованы.</w:t>
      </w: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Если, решая задачу, вы остановились и не знаете, что делать дальше, сопоставьте то, что вы уже получили, с тем, что требуется получить.</w:t>
      </w:r>
    </w:p>
    <w:p w:rsid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Приобретенный  опыт проверяйте и закрепляйте, решая задачи, предназначенные для самостоятельных упражнений.</w:t>
      </w:r>
    </w:p>
    <w:p w:rsidR="00E5459B" w:rsidRPr="00E5459B" w:rsidRDefault="00E5459B" w:rsidP="003C1708">
      <w:pPr>
        <w:pStyle w:val="a9"/>
        <w:widowControl w:val="0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hAnsi="Times New Roman" w:cs="Times New Roman"/>
          <w:color w:val="000000"/>
          <w:sz w:val="28"/>
          <w:szCs w:val="28"/>
        </w:rPr>
        <w:t>Решение задачи записывается в отдельную тетрадь по самостоятельной работе,   в клетку.</w:t>
      </w:r>
    </w:p>
    <w:p w:rsidR="00F92DA1" w:rsidRDefault="00F92DA1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Карта самостоятельной работы студента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982"/>
        <w:gridCol w:w="1566"/>
        <w:gridCol w:w="2738"/>
        <w:gridCol w:w="1961"/>
      </w:tblGrid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лекционного занятия</w:t>
            </w: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61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оценки 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числа.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приближенные значения величин.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сообщение.</w:t>
            </w:r>
          </w:p>
        </w:tc>
        <w:tc>
          <w:tcPr>
            <w:tcW w:w="1961" w:type="dxa"/>
          </w:tcPr>
          <w:p w:rsidR="00B21C48" w:rsidRPr="00CA0850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по комплексным числам. Решить квадратные уравнения с действительными числами. Написать реферат.</w:t>
            </w:r>
          </w:p>
        </w:tc>
        <w:tc>
          <w:tcPr>
            <w:tcW w:w="1961" w:type="dxa"/>
          </w:tcPr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Кривые второго порядка.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EC2AEF" w:rsidRPr="00B21C48" w:rsidRDefault="00EC2AEF" w:rsidP="003C1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сообщение. Найти уравнение гиперболы и параболы. Построить линии второго порядка.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Пределы и непрерывность.  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функцию. Вычислить предел функции и непрерывность функции. Проинтегрировать функцию.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 и ее приложение.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производную. Вычислить производную обратной функции. Написать доклад. Написать реферат.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интеграл.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Проинтегрировать функцию. Вычислить неопределенный интеграл. Составить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 и его приложения.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hd w:val="clear" w:color="auto" w:fill="FFFFFF"/>
              <w:tabs>
                <w:tab w:val="left" w:pos="1110"/>
              </w:tabs>
              <w:spacing w:after="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интегралы по формулам. Вычислить неопределенный интеграл. Подготовить реферат. Составить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однородные дифференциальные уравнения. Вычислить дифференцированные уравнения, применяя свойства. Написать доклады и сообщения.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ряды.    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 сходимость </w:t>
            </w: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рядов.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ряды</w:t>
            </w: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степенные ряды. Разложить функции и тригонометрические ряды Фурье. Подготовить реферат или сообщение. Написать доклад. Написать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Pr="00B21C48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выполнения самостоятельной работы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1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1.1. Действительные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Вычислить приближенные значения величин.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следующие выражения с оценкой погрешностей, сохранив в ответе все верные цифры и одну сомнительную, если все числа даны с верными цифрами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6,14 * 652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229,34 + 18,6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32,297 – 1,42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646 * 72,8                            б)  123 * 18.25                  в) 0,142 + 11.1 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96,891 – 4,25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326 * 3,07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                   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458,67 + 37,2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   0,426 * 33,3                       д)   36,4 * 323                   е)  246 * 36,5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Написать сообщение на тему</w:t>
      </w:r>
      <w:proofErr w:type="gramStart"/>
      <w:r w:rsidRPr="00B21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Приближенные значения величин»,  «</w:t>
      </w:r>
      <w:proofErr w:type="spellStart"/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Абсо-лютная</w:t>
      </w:r>
      <w:proofErr w:type="spellEnd"/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относительная погрешности».</w:t>
      </w:r>
    </w:p>
    <w:p w:rsidR="00C648B3" w:rsidRPr="00B21C48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AE" w:rsidRPr="00B21C48" w:rsidRDefault="000A0BA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0A0BAE" w:rsidRPr="00B21C48" w:rsidRDefault="000A0BA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AE" w:rsidRPr="00BC4DC2" w:rsidRDefault="00BC4DC2" w:rsidP="003C170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Дилигул,Математика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техникумов на базе средней школы: Учеб. пособие</w:t>
      </w:r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изд., </w:t>
      </w:r>
      <w:proofErr w:type="spellStart"/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0A0BAE"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C4DC2" w:rsidRPr="00BC4DC2" w:rsidRDefault="00BC4DC2" w:rsidP="003C170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B3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B3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B3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2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1.2 Комплексные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1C48" w:rsidRPr="00B21C48" w:rsidRDefault="00B21C48" w:rsidP="003C17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B21C48" w:rsidRPr="00B21C48" w:rsidRDefault="00B21C48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B21C48" w:rsidRPr="00B21C48" w:rsidRDefault="00B21C48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B21C48" w:rsidRPr="00B21C48" w:rsidRDefault="00B21C48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B21C48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EB2ABD" w:rsidRDefault="00EB2ABD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EB2ABD" w:rsidRDefault="00A6457E" w:rsidP="00A6457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6457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комплексное число  z</w:t>
      </w:r>
      <w:r w:rsidRPr="00A6457E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Equation.3" ShapeID="_x0000_i1025" DrawAspect="Content" ObjectID="_1498235593" r:id="rId8"/>
        </w:objec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тригонометрической форме.</w:t>
      </w:r>
    </w:p>
    <w:p w:rsidR="00A6457E" w:rsidRPr="00A6457E" w:rsidRDefault="00A6457E" w:rsidP="00A6457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Решение.  Построим данное число на комплексной плоскости (см. рис.)</w:t>
      </w:r>
    </w:p>
    <w:p w:rsidR="00EB2ABD" w:rsidRDefault="00A6457E" w:rsidP="00EB2A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152775" cy="2299723"/>
            <wp:effectExtent l="0" t="0" r="0" b="0"/>
            <wp:docPr id="4" name="Рисунок 4" descr="C:\Users\METOD\Pictures\2015-05-14\2015-05-14 13-21-05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ETOD\Pictures\2015-05-14\2015-05-14 13-21-05_0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37" cy="22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7E" w:rsidRDefault="00A6457E" w:rsidP="00EB2A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457E" w:rsidRDefault="00A6457E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57E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6457E">
        <w:rPr>
          <w:rFonts w:ascii="Times New Roman" w:eastAsia="Times New Roman" w:hAnsi="Times New Roman" w:cs="Times New Roman"/>
          <w:sz w:val="28"/>
          <w:szCs w:val="24"/>
          <w:lang w:eastAsia="ru-RU"/>
        </w:rPr>
        <w:t>дно,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</w:t>
      </w:r>
      <w:r w:rsidRPr="00A6457E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440" w:dyaOrig="620">
          <v:shape id="_x0000_i1026" type="#_x0000_t75" style="width:21.75pt;height:30.75pt" o:ole="">
            <v:imagedata r:id="rId10" o:title=""/>
          </v:shape>
          <o:OLEObject Type="Embed" ProgID="Equation.3" ShapeID="_x0000_i1026" DrawAspect="Content" ObjectID="_1498235594" r:id="rId1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аргументом заданного комплексного числа. Модулем заданного комплексного числа будет</w:t>
      </w:r>
    </w:p>
    <w:p w:rsidR="00A6457E" w:rsidRDefault="00A6457E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57E">
        <w:rPr>
          <w:rFonts w:ascii="Times New Roman" w:eastAsia="Times New Roman" w:hAnsi="Times New Roman" w:cs="Times New Roman"/>
          <w:position w:val="-36"/>
          <w:sz w:val="28"/>
          <w:szCs w:val="24"/>
          <w:lang w:eastAsia="ru-RU"/>
        </w:rPr>
        <w:object w:dxaOrig="2600" w:dyaOrig="920">
          <v:shape id="_x0000_i1027" type="#_x0000_t75" style="width:129.75pt;height:45.75pt" o:ole="">
            <v:imagedata r:id="rId12" o:title=""/>
          </v:shape>
          <o:OLEObject Type="Embed" ProgID="Equation.3" ShapeID="_x0000_i1027" DrawAspect="Content" ObjectID="_1498235595" r:id="rId13"/>
        </w:object>
      </w:r>
    </w:p>
    <w:p w:rsidR="00D27215" w:rsidRDefault="00D27215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тригонометрической форме комплексное число записывается в виде</w:t>
      </w:r>
    </w:p>
    <w:p w:rsidR="00D27215" w:rsidRDefault="00D27215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215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939" w:dyaOrig="320">
          <v:shape id="_x0000_i1028" type="#_x0000_t75" style="width:124.5pt;height:20.25pt" o:ole="">
            <v:imagedata r:id="rId14" o:title=""/>
          </v:shape>
          <o:OLEObject Type="Embed" ProgID="Equation.3" ShapeID="_x0000_i1028" DrawAspect="Content" ObjectID="_1498235596" r:id="rId15"/>
        </w:object>
      </w:r>
    </w:p>
    <w:p w:rsidR="00D27215" w:rsidRDefault="00D27215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заданное число пишется в виде</w:t>
      </w:r>
    </w:p>
    <w:p w:rsidR="00D27215" w:rsidRPr="00A6457E" w:rsidRDefault="00D27215" w:rsidP="00A645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215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620" w:dyaOrig="680">
          <v:shape id="_x0000_i1029" type="#_x0000_t75" style="width:172.5pt;height:44.25pt" o:ole="">
            <v:imagedata r:id="rId16" o:title=""/>
          </v:shape>
          <o:OLEObject Type="Embed" ProgID="Equation.3" ShapeID="_x0000_i1029" DrawAspect="Content" ObjectID="_1498235597" r:id="rId17"/>
        </w:object>
      </w:r>
    </w:p>
    <w:p w:rsidR="00D27215" w:rsidRDefault="00D27215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Решить задания по комплексным числам.</w:t>
      </w:r>
    </w:p>
    <w:p w:rsidR="00B21C48" w:rsidRPr="00E06460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Вычислите</w:t>
      </w:r>
    </w:p>
    <w:p w:rsidR="00B21C48" w:rsidRPr="00B21C48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0646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16.8</w:t>
      </w:r>
      <w:r w:rsidRPr="00E064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(1 + 5</w:t>
      </w:r>
      <w:r w:rsidRPr="00B21C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Start"/>
      <w:r w:rsidRPr="00E064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)(</w:t>
      </w:r>
      <w:proofErr w:type="gramEnd"/>
      <w:r w:rsidRPr="00E064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- 2 + 3</w:t>
      </w:r>
      <w:r w:rsidRPr="00B21C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064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).                       </w:t>
      </w:r>
      <w:r w:rsidRPr="00B21C4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16.9      </w:t>
      </w:r>
      <w:r w:rsidRPr="00B21C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(0,5 + 0,2i)(3 - 2i).</w:t>
      </w:r>
    </w:p>
    <w:p w:rsidR="00B21C48" w:rsidRPr="00E150D5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16.10  </w:t>
      </w:r>
      <w:r w:rsidRPr="00E150D5">
        <w:rPr>
          <w:rFonts w:ascii="Times New Roman" w:eastAsia="Times New Roman" w:hAnsi="Times New Roman" w:cs="Times New Roman"/>
          <w:sz w:val="28"/>
          <w:szCs w:val="24"/>
          <w:lang w:eastAsia="ru-RU"/>
        </w:rPr>
        <w:t>(1 - 2</w:t>
      </w:r>
      <w:proofErr w:type="spellStart"/>
      <w:r w:rsidRPr="00CA08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E150D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150D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E15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16.11    </w:t>
      </w:r>
      <w:r w:rsidRPr="00E15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√2i</m:t>
            </m:r>
          </m:e>
        </m:rad>
      </m:oMath>
      <w:r w:rsidRPr="00E15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)(2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√3 i</m:t>
            </m:r>
          </m:e>
        </m:rad>
      </m:oMath>
      <w:r w:rsidRPr="00E150D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648B3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5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16.12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1+2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den>
        </m:f>
      </m:oMath>
      <w:r w:rsidRPr="00E15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16.13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-4</m:t>
            </m:r>
          </m:den>
        </m:f>
      </m:oMath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C487F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487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Написать реферат на тему</w:t>
      </w:r>
      <w:r w:rsidR="004C487F"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«Формула Эйлера».</w:t>
      </w:r>
    </w:p>
    <w:p w:rsidR="00C648B3" w:rsidRDefault="00EB2ABD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EB2ABD" w:rsidRDefault="00EB2ABD" w:rsidP="00EB2AB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EB2ABD" w:rsidRDefault="00634C28" w:rsidP="00EB2AB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Показательная форма записи комплексных чисел;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умножения комплексных чисел;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правил дифференцирования;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комплексной показательной функции.</w:t>
      </w:r>
    </w:p>
    <w:p w:rsidR="00634C28" w:rsidRDefault="00634C28" w:rsidP="00634C2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634C28" w:rsidRPr="00634C28" w:rsidRDefault="00634C28" w:rsidP="00634C2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C648B3" w:rsidRPr="00EB2ABD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</w:t>
      </w:r>
      <w:r w:rsidR="00EB2ABD"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648B3" w:rsidRPr="00C648B3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ABD" w:rsidRPr="00EB2ABD" w:rsidRDefault="00EB2ABD" w:rsidP="00EB2ABD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EB2ABD" w:rsidRPr="00EB2ABD" w:rsidRDefault="00EB2ABD" w:rsidP="00EB2ABD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EB2ABD" w:rsidRDefault="00EB2ABD" w:rsidP="00EB2ABD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sz w:val="28"/>
          <w:szCs w:val="28"/>
        </w:rPr>
      </w:pP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EB2ABD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EB2ABD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EB2ABD" w:rsidRDefault="00EB2ABD" w:rsidP="00EB2ABD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2ABD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EB2ABD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EB2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B2ABD" w:rsidRDefault="00EB2ABD" w:rsidP="00EB2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BD" w:rsidRDefault="00EB2ABD" w:rsidP="00EB2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EB2ABD" w:rsidRPr="00EB2ABD" w:rsidRDefault="00EB2ABD" w:rsidP="00EB2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EB2ABD" w:rsidRPr="00EB2ABD" w:rsidRDefault="00EB2ABD" w:rsidP="00EB2ABD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EB2ABD" w:rsidRPr="00EB2ABD" w:rsidRDefault="00EB2ABD" w:rsidP="00EB2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4C487F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</w:t>
      </w:r>
      <w:r w:rsidR="00082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Кривые второго порядка.</w:t>
      </w: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487F" w:rsidRPr="00B21C48" w:rsidRDefault="004C487F" w:rsidP="003C17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4C487F" w:rsidRPr="00B21C48" w:rsidRDefault="004C487F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4C487F" w:rsidRPr="00B21C48" w:rsidRDefault="004C487F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4C487F" w:rsidRPr="00B21C48" w:rsidRDefault="004C487F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Найти уравнение гиперболы и параболы.</w:t>
      </w: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каноническое уравнение гиперболы, если</w:t>
      </w:r>
    </w:p>
    <w:p w:rsidR="004C487F" w:rsidRDefault="004C487F" w:rsidP="003C170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= 12,     в = 5;                         2) 2с = 10,     2а = 6;</w:t>
      </w:r>
    </w:p>
    <w:p w:rsidR="004C487F" w:rsidRPr="00910AEF" w:rsidRDefault="00FC1243" w:rsidP="003C170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2а = 16    Ɛ = 1,25;                    4) Ɛ = 1,5,      2с = 6;</w:t>
      </w: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сообщение на тему: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«Окружность»,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Элипс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F76C7" w:rsidRPr="00B21C48" w:rsidRDefault="006F76C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6F76C7" w:rsidRPr="00B21C48" w:rsidRDefault="006F76C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7" w:rsidRPr="00825BEC" w:rsidRDefault="006F76C7" w:rsidP="003C170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для техникумов на базе средней школы: Учеб. пособие – 2-е изд., </w:t>
      </w:r>
      <w:proofErr w:type="spellStart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6F76C7" w:rsidRPr="00825BEC" w:rsidRDefault="00657F43" w:rsidP="003C170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Геометрия, 10-11: учеб. Для </w:t>
      </w:r>
      <w:proofErr w:type="spellStart"/>
      <w:r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572CA9"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[Л.С. </w:t>
      </w:r>
      <w:proofErr w:type="spellStart"/>
      <w:r w:rsidR="00572CA9"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="00572CA9" w:rsidRPr="0082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С.Б. Кадомцев и др.]- 15-е изд., доп.- М.: Просвещение, 2006. – 256 с.</w:t>
      </w:r>
    </w:p>
    <w:p w:rsidR="006F76C7" w:rsidRPr="00B21C48" w:rsidRDefault="006F76C7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243" w:rsidRDefault="00FC124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Функции. Пределы и непрерывность.</w:t>
      </w: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1243" w:rsidRPr="00B21C48" w:rsidRDefault="00FC1243" w:rsidP="003C17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FC1243" w:rsidRPr="00B21C48" w:rsidRDefault="00FC1243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FC1243" w:rsidRPr="00B21C48" w:rsidRDefault="00FC1243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FC1243" w:rsidRPr="00B21C48" w:rsidRDefault="00FC1243" w:rsidP="003C17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FC1243" w:rsidRDefault="00FC124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FC1243" w:rsidRDefault="001B399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Исследовать </w:t>
      </w:r>
      <w:r w:rsidR="001020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функцию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 построить ее график</w:t>
      </w:r>
      <w:r w:rsidR="00FC124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FC1243" w:rsidRPr="006D71D4" w:rsidRDefault="009F1F8B" w:rsidP="003C1708">
      <w:pPr>
        <w:pStyle w:val="aa"/>
        <w:ind w:left="360"/>
        <w:jc w:val="both"/>
      </w:pPr>
      <w:r w:rsidRPr="003A2094">
        <w:fldChar w:fldCharType="begin"/>
      </w:r>
      <w:r w:rsidR="00FC1243" w:rsidRPr="003A2094">
        <w:instrText xml:space="preserve"> QUOTE </w:instrText>
      </w:r>
      <w:r w:rsidR="00FC1243">
        <w:rPr>
          <w:noProof/>
          <w:position w:val="-12"/>
          <w:lang w:eastAsia="ru-RU"/>
        </w:rPr>
        <w:drawing>
          <wp:inline distT="0" distB="0" distL="0" distR="0">
            <wp:extent cx="26289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94">
        <w:fldChar w:fldCharType="end"/>
      </w:r>
    </w:p>
    <w:p w:rsidR="001B399B" w:rsidRDefault="001B399B" w:rsidP="003C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99B">
        <w:rPr>
          <w:rFonts w:ascii="Times New Roman" w:hAnsi="Times New Roman" w:cs="Times New Roman"/>
          <w:sz w:val="28"/>
          <w:szCs w:val="28"/>
        </w:rPr>
        <w:t>Исследуйте функцию и постройте</w:t>
      </w:r>
      <w:r>
        <w:rPr>
          <w:rFonts w:ascii="Times New Roman" w:hAnsi="Times New Roman" w:cs="Times New Roman"/>
          <w:sz w:val="28"/>
          <w:szCs w:val="28"/>
        </w:rPr>
        <w:t xml:space="preserve"> ее график.</w:t>
      </w:r>
    </w:p>
    <w:p w:rsidR="001B399B" w:rsidRDefault="001B399B" w:rsidP="003C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243" w:rsidRPr="00176BB5" w:rsidRDefault="001B399B" w:rsidP="003C17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6BB5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5C2FE6" w:rsidRPr="00176BB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76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76B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C2FE6" w:rsidRPr="00176BB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C2FE6" w:rsidRPr="00176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9.73.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76B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5C2FE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9F1F8B" w:rsidRPr="001B399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C1243" w:rsidRPr="001B399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="00FC1243" w:rsidRPr="001B399B">
        <w:rPr>
          <w:rFonts w:ascii="Times New Roman" w:hAnsi="Times New Roman" w:cs="Times New Roman"/>
          <w:noProof/>
          <w:position w:val="-17"/>
          <w:sz w:val="28"/>
          <w:szCs w:val="28"/>
          <w:lang w:eastAsia="ru-RU"/>
        </w:rPr>
        <w:drawing>
          <wp:inline distT="0" distB="0" distL="0" distR="0">
            <wp:extent cx="25717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1B399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C1243" w:rsidRPr="00D97E23" w:rsidRDefault="005C2FE6" w:rsidP="003C170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76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9.74.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76B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76B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272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3.          </w:t>
      </w:r>
      <w:r w:rsidRPr="00176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9.75.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D97E23">
        <w:rPr>
          <w:rFonts w:ascii="Times New Roman" w:hAnsi="Times New Roman" w:cs="Times New Roman"/>
          <w:i/>
          <w:sz w:val="28"/>
          <w:szCs w:val="28"/>
        </w:rPr>
        <w:t xml:space="preserve"> =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7E2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7E2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97E23">
        <w:rPr>
          <w:rFonts w:ascii="Times New Roman" w:hAnsi="Times New Roman" w:cs="Times New Roman"/>
          <w:i/>
          <w:sz w:val="28"/>
          <w:szCs w:val="28"/>
        </w:rPr>
        <w:t>.</w:t>
      </w:r>
      <w:r w:rsidR="009F1F8B" w:rsidRPr="001B399B">
        <w:rPr>
          <w:rFonts w:ascii="Times New Roman" w:hAnsi="Times New Roman"/>
          <w:lang w:val="en-US"/>
        </w:rPr>
        <w:fldChar w:fldCharType="begin"/>
      </w:r>
      <w:r w:rsidR="00FC1243" w:rsidRPr="001B399B">
        <w:rPr>
          <w:rFonts w:ascii="Times New Roman" w:hAnsi="Times New Roman"/>
          <w:lang w:val="en-US"/>
        </w:rPr>
        <w:instrText>QUOTE</w:instrText>
      </w:r>
      <w:r w:rsidR="00FC1243">
        <w:rPr>
          <w:noProof/>
          <w:position w:val="-17"/>
          <w:lang w:eastAsia="ru-RU"/>
        </w:rPr>
        <w:drawing>
          <wp:inline distT="0" distB="0" distL="0" distR="0">
            <wp:extent cx="22860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1B399B">
        <w:rPr>
          <w:rFonts w:ascii="Times New Roman" w:hAnsi="Times New Roman"/>
          <w:lang w:val="en-US"/>
        </w:rPr>
        <w:fldChar w:fldCharType="end"/>
      </w:r>
    </w:p>
    <w:p w:rsidR="00FC1243" w:rsidRPr="00D97E23" w:rsidRDefault="005C2FE6" w:rsidP="003C17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E23">
        <w:rPr>
          <w:rFonts w:ascii="Times New Roman" w:hAnsi="Times New Roman" w:cs="Times New Roman"/>
          <w:b/>
          <w:sz w:val="28"/>
          <w:szCs w:val="28"/>
        </w:rPr>
        <w:t xml:space="preserve">9.76.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7E23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7E23">
        <w:rPr>
          <w:rFonts w:ascii="Times New Roman" w:hAnsi="Times New Roman" w:cs="Times New Roman"/>
          <w:i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D27215" w:rsidRPr="00D97E23">
        <w:rPr>
          <w:rFonts w:ascii="Times New Roman" w:eastAsiaTheme="minorEastAsia" w:hAnsi="Times New Roman" w:cs="Times New Roman"/>
          <w:i/>
          <w:sz w:val="28"/>
          <w:szCs w:val="28"/>
        </w:rPr>
        <w:t xml:space="preserve">.                          </w:t>
      </w:r>
      <w:r w:rsidRPr="00D97E23">
        <w:rPr>
          <w:rFonts w:ascii="Times New Roman" w:eastAsiaTheme="minorEastAsia" w:hAnsi="Times New Roman" w:cs="Times New Roman"/>
          <w:b/>
          <w:sz w:val="28"/>
          <w:szCs w:val="28"/>
        </w:rPr>
        <w:t xml:space="preserve">9.77.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D97E23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/>
        </w:rPr>
        <w:t>x</w:t>
      </w:r>
      <w:r w:rsidRPr="00D97E23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    .</w:t>
      </w:r>
    </w:p>
    <w:p w:rsidR="00FC1243" w:rsidRPr="00D97E23" w:rsidRDefault="005C2FE6" w:rsidP="003C170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5C2FE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97E23">
        <w:rPr>
          <w:rFonts w:ascii="Times New Roman" w:hAnsi="Times New Roman"/>
          <w:i/>
          <w:vertAlign w:val="superscript"/>
        </w:rPr>
        <w:t>2</w:t>
      </w:r>
      <w:proofErr w:type="gramEnd"/>
      <w:r w:rsidRPr="00D97E23">
        <w:rPr>
          <w:rFonts w:ascii="Times New Roman" w:hAnsi="Times New Roman"/>
          <w:i/>
        </w:rPr>
        <w:t xml:space="preserve"> - 1</w:t>
      </w:r>
      <w:r w:rsidR="009F1F8B" w:rsidRPr="001B399B">
        <w:rPr>
          <w:rFonts w:ascii="Times New Roman" w:hAnsi="Times New Roman"/>
          <w:lang w:val="en-US"/>
        </w:rPr>
        <w:fldChar w:fldCharType="begin"/>
      </w:r>
      <w:r w:rsidR="00FC1243" w:rsidRPr="001B399B">
        <w:rPr>
          <w:rFonts w:ascii="Times New Roman" w:hAnsi="Times New Roman"/>
          <w:lang w:val="en-US"/>
        </w:rPr>
        <w:instrText>QUOTE</w:instrText>
      </w:r>
      <w:r w:rsidR="00FC1243">
        <w:rPr>
          <w:noProof/>
          <w:position w:val="-17"/>
          <w:lang w:eastAsia="ru-RU"/>
        </w:rPr>
        <w:drawing>
          <wp:inline distT="0" distB="0" distL="0" distR="0">
            <wp:extent cx="230505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1B399B">
        <w:rPr>
          <w:rFonts w:ascii="Times New Roman" w:hAnsi="Times New Roman"/>
          <w:lang w:val="en-US"/>
        </w:rPr>
        <w:fldChar w:fldCharType="end"/>
      </w:r>
    </w:p>
    <w:p w:rsidR="00FC1243" w:rsidRPr="00D97E23" w:rsidRDefault="005C2FE6" w:rsidP="003C1708">
      <w:pPr>
        <w:spacing w:line="240" w:lineRule="auto"/>
        <w:ind w:left="360"/>
        <w:jc w:val="both"/>
        <w:rPr>
          <w:rFonts w:ascii="Times New Roman" w:hAnsi="Times New Roman"/>
        </w:rPr>
      </w:pPr>
      <w:r w:rsidRPr="00D97E23">
        <w:rPr>
          <w:rFonts w:ascii="Times New Roman" w:hAnsi="Times New Roman"/>
          <w:b/>
          <w:sz w:val="28"/>
          <w:szCs w:val="28"/>
        </w:rPr>
        <w:t xml:space="preserve">9.78. 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y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 = 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√</m:t>
        </m:r>
      </m:oMath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 – 6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.                    </w:t>
      </w:r>
      <w:r w:rsidR="00825BEC" w:rsidRPr="00D97E23">
        <w:rPr>
          <w:rFonts w:ascii="Times New Roman" w:hAnsi="Times New Roman"/>
          <w:b/>
          <w:sz w:val="28"/>
          <w:szCs w:val="28"/>
        </w:rPr>
        <w:t xml:space="preserve">9.79. 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y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 = 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w:r w:rsidR="00825BEC" w:rsidRPr="00D97E23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 – 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w:r w:rsidR="00825BEC" w:rsidRPr="00D97E2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825BEC" w:rsidRPr="00D97E23">
        <w:rPr>
          <w:rFonts w:ascii="Times New Roman" w:hAnsi="Times New Roman"/>
          <w:i/>
          <w:sz w:val="28"/>
          <w:szCs w:val="28"/>
        </w:rPr>
        <w:t xml:space="preserve"> – 2</w:t>
      </w:r>
      <w:r w:rsidR="00825BEC">
        <w:rPr>
          <w:rFonts w:ascii="Times New Roman" w:hAnsi="Times New Roman"/>
          <w:i/>
          <w:sz w:val="28"/>
          <w:szCs w:val="28"/>
          <w:lang w:val="en-US"/>
        </w:rPr>
        <w:t>x</w:t>
      </w:r>
      <w:r w:rsidR="00825BEC" w:rsidRPr="00D97E23">
        <w:rPr>
          <w:rFonts w:ascii="Times New Roman" w:hAnsi="Times New Roman"/>
          <w:i/>
          <w:sz w:val="28"/>
          <w:szCs w:val="28"/>
        </w:rPr>
        <w:t>.</w:t>
      </w:r>
      <w:r w:rsidR="009F1F8B" w:rsidRPr="001B399B">
        <w:rPr>
          <w:rFonts w:ascii="Times New Roman" w:hAnsi="Times New Roman"/>
          <w:lang w:val="en-US"/>
        </w:rPr>
        <w:fldChar w:fldCharType="begin"/>
      </w:r>
      <w:r w:rsidR="00FC1243" w:rsidRPr="001B399B">
        <w:rPr>
          <w:rFonts w:ascii="Times New Roman" w:hAnsi="Times New Roman"/>
          <w:lang w:val="en-US"/>
        </w:rPr>
        <w:instrText>QUOTE</w:instrText>
      </w:r>
      <w:r w:rsidR="00FC1243">
        <w:rPr>
          <w:noProof/>
          <w:position w:val="-17"/>
          <w:lang w:eastAsia="ru-RU"/>
        </w:rPr>
        <w:drawing>
          <wp:inline distT="0" distB="0" distL="0" distR="0">
            <wp:extent cx="2257425" cy="295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1B399B">
        <w:rPr>
          <w:rFonts w:ascii="Times New Roman" w:hAnsi="Times New Roman"/>
          <w:lang w:val="en-US"/>
        </w:rPr>
        <w:fldChar w:fldCharType="end"/>
      </w:r>
    </w:p>
    <w:p w:rsidR="00FC1243" w:rsidRPr="00D97E23" w:rsidRDefault="00FC124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038" w:rsidRPr="00D97E23" w:rsidRDefault="0010203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243" w:rsidRDefault="00FC124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оценка.</w:t>
      </w:r>
    </w:p>
    <w:p w:rsidR="00B21C48" w:rsidRPr="00176BB5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BEC" w:rsidRPr="00176BB5" w:rsidRDefault="00825BE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Производная функция и ее приложение.</w:t>
      </w: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038" w:rsidRPr="00B21C48" w:rsidRDefault="0010203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102038" w:rsidRDefault="0010203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D47CD7" w:rsidRDefault="00D47CD7" w:rsidP="00D47C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уравнение гиперболы, </w:t>
      </w:r>
      <w:proofErr w:type="gramStart"/>
      <w:r w:rsidRPr="00D47C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проходящий</w:t>
      </w:r>
      <w:proofErr w:type="gramEnd"/>
      <w:r w:rsidRPr="00D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точку</w:t>
      </w:r>
      <w:r w:rsidRPr="00D47C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А(-2; 0)</w:t>
      </w:r>
      <w:r w:rsidRPr="00D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ее асимптоты заданы уравнениями </w:t>
      </w:r>
      <w:r w:rsidRPr="00D47CD7">
        <w:rPr>
          <w:position w:val="-10"/>
          <w:lang w:eastAsia="ru-RU"/>
        </w:rPr>
        <w:object w:dxaOrig="880" w:dyaOrig="320">
          <v:shape id="_x0000_i1030" type="#_x0000_t75" style="width:57pt;height:20.25pt" o:ole="">
            <v:imagedata r:id="rId23" o:title=""/>
          </v:shape>
          <o:OLEObject Type="Embed" ProgID="Equation.3" ShapeID="_x0000_i1030" DrawAspect="Content" ObjectID="_1498235598" r:id="rId24"/>
        </w:object>
      </w:r>
    </w:p>
    <w:p w:rsidR="00102038" w:rsidRDefault="00D47CD7" w:rsidP="00D47C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острый угол между асимптотами гиперболы </w:t>
      </w:r>
      <w:r w:rsidRPr="00D47CD7">
        <w:rPr>
          <w:position w:val="-10"/>
          <w:lang w:eastAsia="ru-RU"/>
        </w:rPr>
        <w:object w:dxaOrig="1420" w:dyaOrig="360">
          <v:shape id="_x0000_i1031" type="#_x0000_t75" style="width:92.25pt;height:22.5pt" o:ole="">
            <v:imagedata r:id="rId25" o:title=""/>
          </v:shape>
          <o:OLEObject Type="Embed" ProgID="Equation.3" ShapeID="_x0000_i1031" DrawAspect="Content" ObjectID="_1498235599" r:id="rId26"/>
        </w:object>
      </w:r>
    </w:p>
    <w:p w:rsidR="00D47CD7" w:rsidRDefault="00D47CD7" w:rsidP="00D47C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уравнения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проходящих через точку</w:t>
      </w:r>
      <w:r w:rsidRPr="00D47C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А(-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</w:t>
      </w:r>
      <w:r w:rsidRPr="00D47C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</w:t>
      </w:r>
      <w:r w:rsidRPr="00D47C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параллельно асимптотам гиперболы </w:t>
      </w:r>
      <w:r w:rsidRPr="00D47CD7">
        <w:rPr>
          <w:position w:val="-10"/>
          <w:lang w:eastAsia="ru-RU"/>
        </w:rPr>
        <w:object w:dxaOrig="1540" w:dyaOrig="360">
          <v:shape id="_x0000_i1032" type="#_x0000_t75" style="width:99.75pt;height:22.5pt" o:ole="">
            <v:imagedata r:id="rId27" o:title=""/>
          </v:shape>
          <o:OLEObject Type="Embed" ProgID="Equation.3" ShapeID="_x0000_i1032" DrawAspect="Content" ObjectID="_1498235600" r:id="rId28"/>
        </w:object>
      </w:r>
    </w:p>
    <w:p w:rsidR="00D47CD7" w:rsidRDefault="00D47CD7" w:rsidP="00D47C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каноническое уравнение равносторонней гиперболы, фокусы которой совпадают с фокусами гиперболы:</w:t>
      </w:r>
    </w:p>
    <w:p w:rsidR="00D47CD7" w:rsidRDefault="00D47CD7" w:rsidP="00D47CD7">
      <w:pPr>
        <w:pStyle w:val="a9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</w:t>
      </w:r>
      <w:r w:rsidR="000C41F2" w:rsidRPr="00D47CD7">
        <w:rPr>
          <w:position w:val="-10"/>
          <w:lang w:eastAsia="ru-RU"/>
        </w:rPr>
        <w:object w:dxaOrig="1540" w:dyaOrig="360">
          <v:shape id="_x0000_i1033" type="#_x0000_t75" style="width:99.75pt;height:22.5pt" o:ole="">
            <v:imagedata r:id="rId29" o:title=""/>
          </v:shape>
          <o:OLEObject Type="Embed" ProgID="Equation.3" ShapeID="_x0000_i1033" DrawAspect="Content" ObjectID="_1498235601" r:id="rId3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б)   </w:t>
      </w:r>
      <w:r w:rsidR="000C41F2" w:rsidRPr="00D47CD7">
        <w:rPr>
          <w:position w:val="-10"/>
          <w:lang w:eastAsia="ru-RU"/>
        </w:rPr>
        <w:object w:dxaOrig="1540" w:dyaOrig="360">
          <v:shape id="_x0000_i1034" type="#_x0000_t75" style="width:99.75pt;height:22.5pt" o:ole="">
            <v:imagedata r:id="rId31" o:title=""/>
          </v:shape>
          <o:OLEObject Type="Embed" ProgID="Equation.3" ShapeID="_x0000_i1034" DrawAspect="Content" ObjectID="_1498235602" r:id="rId32"/>
        </w:object>
      </w:r>
    </w:p>
    <w:p w:rsidR="00D47CD7" w:rsidRPr="00D47CD7" w:rsidRDefault="000C41F2" w:rsidP="00D47CD7">
      <w:pPr>
        <w:pStyle w:val="a9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  </w:t>
      </w:r>
      <w:r w:rsidRPr="00D47CD7">
        <w:rPr>
          <w:position w:val="-10"/>
          <w:lang w:eastAsia="ru-RU"/>
        </w:rPr>
        <w:object w:dxaOrig="1420" w:dyaOrig="360">
          <v:shape id="_x0000_i1035" type="#_x0000_t75" style="width:92.25pt;height:22.5pt" o:ole="">
            <v:imagedata r:id="rId33" o:title=""/>
          </v:shape>
          <o:OLEObject Type="Embed" ProgID="Equation.3" ShapeID="_x0000_i1035" DrawAspect="Content" ObjectID="_1498235603" r:id="rId34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г)   </w:t>
      </w:r>
      <w:r w:rsidRPr="00D47CD7">
        <w:rPr>
          <w:position w:val="-10"/>
          <w:lang w:eastAsia="ru-RU"/>
        </w:rPr>
        <w:object w:dxaOrig="1920" w:dyaOrig="360">
          <v:shape id="_x0000_i1036" type="#_x0000_t75" style="width:124.5pt;height:22.5pt" o:ole="">
            <v:imagedata r:id="rId35" o:title=""/>
          </v:shape>
          <o:OLEObject Type="Embed" ProgID="Equation.3" ShapeID="_x0000_i1036" DrawAspect="Content" ObjectID="_1498235604" r:id="rId36"/>
        </w:object>
      </w:r>
    </w:p>
    <w:p w:rsidR="004B51E3" w:rsidRDefault="004B51E3" w:rsidP="003C170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41F2" w:rsidRDefault="000C41F2" w:rsidP="003C170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производные функций:</w:t>
      </w:r>
    </w:p>
    <w:p w:rsidR="000C41F2" w:rsidRPr="000C41F2" w:rsidRDefault="000C41F2" w:rsidP="000C41F2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C41F2">
        <w:rPr>
          <w:position w:val="-34"/>
          <w:lang w:eastAsia="ru-RU"/>
        </w:rPr>
        <w:object w:dxaOrig="1320" w:dyaOrig="800">
          <v:shape id="_x0000_i1037" type="#_x0000_t75" style="width:85.5pt;height:51pt" o:ole="">
            <v:imagedata r:id="rId37" o:title=""/>
          </v:shape>
          <o:OLEObject Type="Embed" ProgID="Equation.3" ShapeID="_x0000_i1037" DrawAspect="Content" ObjectID="_1498235605" r:id="rId38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2.   </w:t>
      </w:r>
      <w:r w:rsidRPr="000C41F2">
        <w:rPr>
          <w:position w:val="-34"/>
          <w:lang w:eastAsia="ru-RU"/>
        </w:rPr>
        <w:object w:dxaOrig="1320" w:dyaOrig="720">
          <v:shape id="_x0000_i1038" type="#_x0000_t75" style="width:85.5pt;height:45.75pt" o:ole="">
            <v:imagedata r:id="rId39" o:title=""/>
          </v:shape>
          <o:OLEObject Type="Embed" ProgID="Equation.3" ShapeID="_x0000_i1038" DrawAspect="Content" ObjectID="_1498235606" r:id="rId40"/>
        </w:object>
      </w:r>
    </w:p>
    <w:p w:rsidR="000C41F2" w:rsidRPr="000C41F2" w:rsidRDefault="000C41F2" w:rsidP="000C41F2">
      <w:pPr>
        <w:pStyle w:val="aa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C41F2">
        <w:rPr>
          <w:position w:val="-30"/>
          <w:lang w:eastAsia="ru-RU"/>
        </w:rPr>
        <w:object w:dxaOrig="1380" w:dyaOrig="680">
          <v:shape id="_x0000_i1039" type="#_x0000_t75" style="width:89.25pt;height:43.5pt" o:ole="">
            <v:imagedata r:id="rId41" o:title=""/>
          </v:shape>
          <o:OLEObject Type="Embed" ProgID="Equation.3" ShapeID="_x0000_i1039" DrawAspect="Content" ObjectID="_1498235607" r:id="rId42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4.   </w:t>
      </w:r>
      <w:r w:rsidRPr="00D47CD7">
        <w:rPr>
          <w:position w:val="-10"/>
          <w:lang w:eastAsia="ru-RU"/>
        </w:rPr>
        <w:object w:dxaOrig="1660" w:dyaOrig="320">
          <v:shape id="_x0000_i1040" type="#_x0000_t75" style="width:107.25pt;height:20.25pt" o:ole="">
            <v:imagedata r:id="rId43" o:title=""/>
          </v:shape>
          <o:OLEObject Type="Embed" ProgID="Equation.3" ShapeID="_x0000_i1040" DrawAspect="Content" ObjectID="_1498235608" r:id="rId44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Найти  </w:t>
      </w:r>
      <w:r w:rsidR="004E3907" w:rsidRPr="00D47CD7">
        <w:rPr>
          <w:position w:val="-10"/>
          <w:lang w:eastAsia="ru-RU"/>
        </w:rPr>
        <w:object w:dxaOrig="1980" w:dyaOrig="340">
          <v:shape id="_x0000_i1041" type="#_x0000_t75" style="width:128.25pt;height:21.75pt" o:ole="">
            <v:imagedata r:id="rId45" o:title=""/>
          </v:shape>
          <o:OLEObject Type="Embed" ProgID="Equation.3" ShapeID="_x0000_i1041" DrawAspect="Content" ObjectID="_1498235609" r:id="rId46"/>
        </w:object>
      </w:r>
    </w:p>
    <w:p w:rsidR="000C41F2" w:rsidRPr="004E3907" w:rsidRDefault="004E3907" w:rsidP="000C41F2">
      <w:pPr>
        <w:pStyle w:val="aa"/>
        <w:numPr>
          <w:ilvl w:val="0"/>
          <w:numId w:val="43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47CD7">
        <w:rPr>
          <w:position w:val="-10"/>
          <w:lang w:eastAsia="ru-RU"/>
        </w:rPr>
        <w:object w:dxaOrig="1560" w:dyaOrig="320">
          <v:shape id="_x0000_i1042" type="#_x0000_t75" style="width:101.25pt;height:20.25pt" o:ole="">
            <v:imagedata r:id="rId47" o:title=""/>
          </v:shape>
          <o:OLEObject Type="Embed" ProgID="Equation.3" ShapeID="_x0000_i1042" DrawAspect="Content" ObjectID="_1498235610" r:id="rId48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Найти </w:t>
      </w:r>
      <w:r w:rsidRPr="00D47CD7">
        <w:rPr>
          <w:position w:val="-10"/>
          <w:lang w:eastAsia="ru-RU"/>
        </w:rPr>
        <w:object w:dxaOrig="2180" w:dyaOrig="340">
          <v:shape id="_x0000_i1043" type="#_x0000_t75" style="width:141pt;height:21.75pt" o:ole="">
            <v:imagedata r:id="rId49" o:title=""/>
          </v:shape>
          <o:OLEObject Type="Embed" ProgID="Equation.3" ShapeID="_x0000_i1043" DrawAspect="Content" ObjectID="_1498235611" r:id="rId50"/>
        </w:object>
      </w:r>
    </w:p>
    <w:p w:rsidR="004E3907" w:rsidRPr="004E3907" w:rsidRDefault="004E3907" w:rsidP="000C41F2">
      <w:pPr>
        <w:pStyle w:val="aa"/>
        <w:numPr>
          <w:ilvl w:val="0"/>
          <w:numId w:val="43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E3907">
        <w:rPr>
          <w:position w:val="-24"/>
          <w:lang w:eastAsia="ru-RU"/>
        </w:rPr>
        <w:object w:dxaOrig="1300" w:dyaOrig="620">
          <v:shape id="_x0000_i1044" type="#_x0000_t75" style="width:84pt;height:39pt" o:ole="">
            <v:imagedata r:id="rId51" o:title=""/>
          </v:shape>
          <o:OLEObject Type="Embed" ProgID="Equation.3" ShapeID="_x0000_i1044" DrawAspect="Content" ObjectID="_1498235612" r:id="rId52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7.    </w:t>
      </w:r>
      <w:r w:rsidRPr="004E3907">
        <w:rPr>
          <w:position w:val="-10"/>
          <w:lang w:eastAsia="ru-RU"/>
        </w:rPr>
        <w:object w:dxaOrig="1420" w:dyaOrig="380">
          <v:shape id="_x0000_i1045" type="#_x0000_t75" style="width:92.25pt;height:24pt" o:ole="">
            <v:imagedata r:id="rId53" o:title=""/>
          </v:shape>
          <o:OLEObject Type="Embed" ProgID="Equation.3" ShapeID="_x0000_i1045" DrawAspect="Content" ObjectID="_1498235613" r:id="rId54"/>
        </w:object>
      </w:r>
    </w:p>
    <w:p w:rsidR="004E3907" w:rsidRPr="004E3907" w:rsidRDefault="004E3907" w:rsidP="004E3907">
      <w:pPr>
        <w:pStyle w:val="aa"/>
        <w:numPr>
          <w:ilvl w:val="0"/>
          <w:numId w:val="45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E3907">
        <w:rPr>
          <w:position w:val="-24"/>
          <w:lang w:eastAsia="ru-RU"/>
        </w:rPr>
        <w:object w:dxaOrig="1320" w:dyaOrig="620">
          <v:shape id="_x0000_i1046" type="#_x0000_t75" style="width:85.5pt;height:39pt" o:ole="">
            <v:imagedata r:id="rId55" o:title=""/>
          </v:shape>
          <o:OLEObject Type="Embed" ProgID="Equation.3" ShapeID="_x0000_i1046" DrawAspect="Content" ObjectID="_1498235614" r:id="rId56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9.    </w:t>
      </w:r>
      <w:r w:rsidRPr="004E3907">
        <w:rPr>
          <w:position w:val="-10"/>
          <w:lang w:eastAsia="ru-RU"/>
        </w:rPr>
        <w:object w:dxaOrig="1920" w:dyaOrig="420">
          <v:shape id="_x0000_i1047" type="#_x0000_t75" style="width:124.5pt;height:27pt" o:ole="">
            <v:imagedata r:id="rId57" o:title=""/>
          </v:shape>
          <o:OLEObject Type="Embed" ProgID="Equation.3" ShapeID="_x0000_i1047" DrawAspect="Content" ObjectID="_1498235615" r:id="rId58"/>
        </w:object>
      </w:r>
    </w:p>
    <w:p w:rsidR="004E3907" w:rsidRPr="004E3907" w:rsidRDefault="004E3907" w:rsidP="004E3907">
      <w:pPr>
        <w:pStyle w:val="aa"/>
        <w:numPr>
          <w:ilvl w:val="0"/>
          <w:numId w:val="46"/>
        </w:numPr>
        <w:ind w:hanging="488"/>
        <w:jc w:val="both"/>
        <w:rPr>
          <w:rFonts w:ascii="Times New Roman" w:hAnsi="Times New Roman"/>
          <w:sz w:val="28"/>
          <w:szCs w:val="28"/>
        </w:rPr>
      </w:pPr>
      <w:r w:rsidRPr="004E3907">
        <w:rPr>
          <w:position w:val="-30"/>
          <w:lang w:eastAsia="ru-RU"/>
        </w:rPr>
        <w:object w:dxaOrig="1880" w:dyaOrig="680">
          <v:shape id="_x0000_i1048" type="#_x0000_t75" style="width:121.5pt;height:43.5pt" o:ole="">
            <v:imagedata r:id="rId59" o:title=""/>
          </v:shape>
          <o:OLEObject Type="Embed" ProgID="Equation.3" ShapeID="_x0000_i1048" DrawAspect="Content" ObjectID="_1498235616" r:id="rId60"/>
        </w:object>
      </w:r>
      <w:r>
        <w:rPr>
          <w:rFonts w:ascii="Times New Roman" w:hAnsi="Times New Roman"/>
          <w:sz w:val="28"/>
          <w:szCs w:val="24"/>
          <w:lang w:eastAsia="ru-RU"/>
        </w:rPr>
        <w:t xml:space="preserve">   11.  </w:t>
      </w:r>
      <w:r w:rsidRPr="004E3907">
        <w:rPr>
          <w:position w:val="-10"/>
          <w:lang w:eastAsia="ru-RU"/>
        </w:rPr>
        <w:object w:dxaOrig="2200" w:dyaOrig="420">
          <v:shape id="_x0000_i1049" type="#_x0000_t75" style="width:142.5pt;height:27pt" o:ole="">
            <v:imagedata r:id="rId61" o:title=""/>
          </v:shape>
          <o:OLEObject Type="Embed" ProgID="Equation.3" ShapeID="_x0000_i1049" DrawAspect="Content" ObjectID="_1498235617" r:id="rId62"/>
        </w:object>
      </w:r>
    </w:p>
    <w:p w:rsidR="004E3907" w:rsidRPr="00D47CD7" w:rsidRDefault="00565E34" w:rsidP="004E3907">
      <w:pPr>
        <w:pStyle w:val="aa"/>
        <w:numPr>
          <w:ilvl w:val="0"/>
          <w:numId w:val="47"/>
        </w:numPr>
        <w:ind w:hanging="488"/>
        <w:jc w:val="both"/>
        <w:rPr>
          <w:rFonts w:ascii="Times New Roman" w:hAnsi="Times New Roman"/>
          <w:sz w:val="28"/>
          <w:szCs w:val="28"/>
        </w:rPr>
      </w:pPr>
      <w:r w:rsidRPr="004E3907">
        <w:rPr>
          <w:position w:val="-24"/>
          <w:lang w:eastAsia="ru-RU"/>
        </w:rPr>
        <w:object w:dxaOrig="2840" w:dyaOrig="620">
          <v:shape id="_x0000_i1050" type="#_x0000_t75" style="width:183.75pt;height:39pt" o:ole="">
            <v:imagedata r:id="rId63" o:title=""/>
          </v:shape>
          <o:OLEObject Type="Embed" ProgID="Equation.3" ShapeID="_x0000_i1050" DrawAspect="Content" ObjectID="_1498235618" r:id="rId64"/>
        </w:object>
      </w:r>
      <w:r w:rsidR="004E3907">
        <w:rPr>
          <w:rFonts w:ascii="Times New Roman" w:hAnsi="Times New Roman"/>
          <w:sz w:val="28"/>
          <w:szCs w:val="24"/>
          <w:lang w:eastAsia="ru-RU"/>
        </w:rPr>
        <w:t xml:space="preserve">  Найти </w:t>
      </w:r>
      <w:r w:rsidRPr="00D47CD7">
        <w:rPr>
          <w:position w:val="-10"/>
          <w:lang w:eastAsia="ru-RU"/>
        </w:rPr>
        <w:object w:dxaOrig="1200" w:dyaOrig="340">
          <v:shape id="_x0000_i1051" type="#_x0000_t75" style="width:78pt;height:21.75pt" o:ole="">
            <v:imagedata r:id="rId65" o:title=""/>
          </v:shape>
          <o:OLEObject Type="Embed" ProgID="Equation.3" ShapeID="_x0000_i1051" DrawAspect="Content" ObjectID="_1498235619" r:id="rId66"/>
        </w:object>
      </w:r>
    </w:p>
    <w:p w:rsidR="004B51E3" w:rsidRPr="00A978D9" w:rsidRDefault="004B51E3" w:rsidP="003C1708">
      <w:pPr>
        <w:pStyle w:val="aa"/>
        <w:jc w:val="both"/>
        <w:rPr>
          <w:rFonts w:ascii="Times New Roman" w:hAnsi="Times New Roman"/>
          <w:sz w:val="18"/>
          <w:szCs w:val="18"/>
        </w:rPr>
      </w:pPr>
    </w:p>
    <w:p w:rsidR="00A27F21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</w:t>
      </w:r>
      <w:r w:rsidR="004B51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реферат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B51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Производные обратной и неявной функции. Таблица основных формул дифференцирования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B5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27F21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634C28" w:rsidRPr="00634C28" w:rsidRDefault="00634C28" w:rsidP="00634C2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C28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634C28" w:rsidRPr="00634C28" w:rsidRDefault="00634C28" w:rsidP="00634C2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C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Основная часть состоит из глав: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Обратные функции;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Дифференцированные функции;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Непрерывность функции;</w:t>
      </w:r>
    </w:p>
    <w:p w:rsidR="00634C28" w:rsidRDefault="00634C28" w:rsidP="00634C28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решений.</w:t>
      </w:r>
    </w:p>
    <w:p w:rsidR="00634C28" w:rsidRDefault="00634C28" w:rsidP="00634C2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634C28" w:rsidRPr="00634C28" w:rsidRDefault="00634C28" w:rsidP="00634C2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634C28" w:rsidRDefault="00634C28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7F21" w:rsidRPr="00EB2ABD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A27F21" w:rsidRPr="00C648B3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7F21" w:rsidRPr="00A27F21" w:rsidRDefault="00A27F21" w:rsidP="00A27F2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A27F21" w:rsidRPr="00A27F21" w:rsidRDefault="00A27F21" w:rsidP="00A27F2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A27F21" w:rsidRPr="00A27F21" w:rsidRDefault="00A27F21" w:rsidP="00A27F2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A27F21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A27F21" w:rsidRPr="00A27F21" w:rsidRDefault="00A27F21" w:rsidP="00A27F21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A27F21" w:rsidRPr="00A27F21" w:rsidRDefault="00A27F21" w:rsidP="00A27F2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A27F21" w:rsidRDefault="00A27F21" w:rsidP="00A27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F21" w:rsidRDefault="00A27F21" w:rsidP="00A27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A27F21" w:rsidRPr="00EB2ABD" w:rsidRDefault="00A27F21" w:rsidP="00A27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A27F21" w:rsidRPr="00EB2ABD" w:rsidRDefault="00A27F21" w:rsidP="00A27F21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A27F21" w:rsidRDefault="00A27F21" w:rsidP="00A2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Написать доклад на тему «Производная функции, ее геометрический и механический смысл».  </w:t>
      </w:r>
    </w:p>
    <w:p w:rsidR="00A27F21" w:rsidRDefault="00A27F21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038" w:rsidRDefault="0010203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A27F21" w:rsidRDefault="00A27F21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F21" w:rsidRDefault="00A27F21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28" w:rsidRDefault="00634C2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60" w:rsidRDefault="00E0646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Неопределенный интеграл.</w:t>
      </w: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51E3" w:rsidRPr="00B21C48" w:rsidRDefault="004B51E3" w:rsidP="001D4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4B51E3" w:rsidRPr="00B21C48" w:rsidRDefault="004B51E3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4B51E3" w:rsidRPr="00B21C48" w:rsidRDefault="004B51E3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4B51E3" w:rsidRPr="00B21C48" w:rsidRDefault="004B51E3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4B51E3" w:rsidRDefault="004B51E3" w:rsidP="001D43C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A27F21" w:rsidRDefault="00A27F21" w:rsidP="001D43C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работы:</w:t>
      </w:r>
    </w:p>
    <w:p w:rsidR="00A27F21" w:rsidRDefault="00A27F21" w:rsidP="00A27F2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7F21" w:rsidRDefault="00565E34" w:rsidP="00565E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Вычислим    </w:t>
      </w:r>
      <w:r w:rsidRPr="00565E34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object w:dxaOrig="720" w:dyaOrig="580">
          <v:shape id="_x0000_i1052" type="#_x0000_t75" style="width:48pt;height:39pt" o:ole="">
            <v:imagedata r:id="rId67" o:title=""/>
          </v:shape>
          <o:OLEObject Type="Embed" ProgID="Equation.3" ShapeID="_x0000_i1052" DrawAspect="Content" ObjectID="_1498235620" r:id="rId68"/>
        </w:object>
      </w:r>
    </w:p>
    <w:p w:rsidR="00565E34" w:rsidRDefault="00565E34" w:rsidP="00565E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Поскольку для </w:t>
      </w:r>
      <w:r w:rsidRPr="00565E34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279" w:dyaOrig="320">
          <v:shape id="_x0000_i1053" type="#_x0000_t75" style="width:18.75pt;height:21.75pt" o:ole="">
            <v:imagedata r:id="rId69" o:title=""/>
          </v:shape>
          <o:OLEObject Type="Embed" ProgID="Equation.3" ShapeID="_x0000_i1053" DrawAspect="Content" ObjectID="_1498235621" r:id="rId70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одной из первообразных является </w:t>
      </w:r>
      <w:r w:rsidRPr="00565E34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420" w:dyaOrig="660">
          <v:shape id="_x0000_i1054" type="#_x0000_t75" style="width:27.75pt;height:44.25pt" o:ole="">
            <v:imagedata r:id="rId71" o:title=""/>
          </v:shape>
          <o:OLEObject Type="Embed" ProgID="Equation.3" ShapeID="_x0000_i1054" DrawAspect="Content" ObjectID="_1498235622" r:id="rId72"/>
        </w:object>
      </w:r>
    </w:p>
    <w:p w:rsidR="00565E34" w:rsidRDefault="004C5F12" w:rsidP="00565E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65E34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object w:dxaOrig="2320" w:dyaOrig="740">
          <v:shape id="_x0000_i1055" type="#_x0000_t75" style="width:154.5pt;height:49.5pt" o:ole="">
            <v:imagedata r:id="rId73" o:title=""/>
          </v:shape>
          <o:OLEObject Type="Embed" ProgID="Equation.3" ShapeID="_x0000_i1055" DrawAspect="Content" ObjectID="_1498235623" r:id="rId74"/>
        </w:object>
      </w:r>
    </w:p>
    <w:p w:rsidR="004C5F12" w:rsidRDefault="004C5F12" w:rsidP="00565E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удобства записи разность </w:t>
      </w:r>
      <w:r w:rsidRPr="004C5F12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180" w:dyaOrig="340">
          <v:shape id="_x0000_i1056" type="#_x0000_t75" style="width:78.75pt;height:22.5pt" o:ole="">
            <v:imagedata r:id="rId75" o:title=""/>
          </v:shape>
          <o:OLEObject Type="Embed" ProgID="Equation.3" ShapeID="_x0000_i1056" DrawAspect="Content" ObjectID="_1498235624" r:id="rId76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(приращение функции 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отрезке </w:t>
      </w:r>
      <w:r w:rsidRPr="004C5F12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520" w:dyaOrig="340">
          <v:shape id="_x0000_i1057" type="#_x0000_t75" style="width:34.5pt;height:22.5pt" o:ole="">
            <v:imagedata r:id="rId77" o:title=""/>
          </v:shape>
          <o:OLEObject Type="Embed" ProgID="Equation.3" ShapeID="_x0000_i1057" DrawAspect="Content" ObjectID="_1498235625" r:id="rId78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) принято сокращенно обозначать </w:t>
      </w:r>
      <w:r w:rsidR="00B24527" w:rsidRPr="004C5F12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object w:dxaOrig="820" w:dyaOrig="480">
          <v:shape id="_x0000_i1058" type="#_x0000_t75" style="width:54.75pt;height:32.25pt" o:ole="">
            <v:imagedata r:id="rId79" o:title=""/>
          </v:shape>
          <o:OLEObject Type="Embed" ProgID="Equation.3" ShapeID="_x0000_i1058" DrawAspect="Content" ObjectID="_1498235626" r:id="rId80"/>
        </w:object>
      </w:r>
      <w:r w:rsidR="00B2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т.е.</w:t>
      </w:r>
    </w:p>
    <w:p w:rsidR="00B24527" w:rsidRPr="004C5F12" w:rsidRDefault="00B24527" w:rsidP="00565E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48260</wp:posOffset>
            </wp:positionV>
            <wp:extent cx="2466975" cy="2257425"/>
            <wp:effectExtent l="0" t="0" r="0" b="0"/>
            <wp:wrapThrough wrapText="bothSides">
              <wp:wrapPolygon edited="0">
                <wp:start x="0" y="0"/>
                <wp:lineTo x="0" y="21509"/>
                <wp:lineTo x="21517" y="21509"/>
                <wp:lineTo x="21517" y="0"/>
                <wp:lineTo x="0" y="0"/>
              </wp:wrapPolygon>
            </wp:wrapThrough>
            <wp:docPr id="6" name="Рисунок 6" descr="C:\Users\METOD\Pictures\2015-05-14\2015-05-14 14-53-14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ETOD\Pictures\2015-05-14\2015-05-14 14-53-14_0466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F12" w:rsidRDefault="00B24527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C5F12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object w:dxaOrig="2160" w:dyaOrig="480">
          <v:shape id="_x0000_i1059" type="#_x0000_t75" style="width:2in;height:32.25pt" o:ole="">
            <v:imagedata r:id="rId82" o:title=""/>
          </v:shape>
          <o:OLEObject Type="Embed" ProgID="Equation.3" ShapeID="_x0000_i1059" DrawAspect="Content" ObjectID="_1498235627" r:id="rId83"/>
        </w:object>
      </w:r>
    </w:p>
    <w:p w:rsidR="00B24527" w:rsidRDefault="00B24527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24527" w:rsidRDefault="00B24527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 этим обозначением, формулу Ньютона – Лейбница обычно</w:t>
      </w:r>
      <w:r w:rsidR="00AC1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записывают в виде</w:t>
      </w:r>
    </w:p>
    <w:p w:rsidR="00AC1BC8" w:rsidRDefault="00AC1BC8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C1BC8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1840" w:dyaOrig="760">
          <v:shape id="_x0000_i1060" type="#_x0000_t75" style="width:123pt;height:51pt" o:ole="">
            <v:imagedata r:id="rId84" o:title=""/>
          </v:shape>
          <o:OLEObject Type="Embed" ProgID="Equation.3" ShapeID="_x0000_i1060" DrawAspect="Content" ObjectID="_1498235628" r:id="rId85"/>
        </w:object>
      </w:r>
    </w:p>
    <w:p w:rsidR="00AC1BC8" w:rsidRDefault="00AC1BC8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C1BC8" w:rsidRDefault="00AC1BC8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Пример 2.   Вычислим </w:t>
      </w:r>
      <w:r w:rsidRPr="00AC1BC8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880" w:dyaOrig="760">
          <v:shape id="_x0000_i1061" type="#_x0000_t75" style="width:58.5pt;height:51pt" o:ole="">
            <v:imagedata r:id="rId86" o:title=""/>
          </v:shape>
          <o:OLEObject Type="Embed" ProgID="Equation.3" ShapeID="_x0000_i1061" DrawAspect="Content" ObjectID="_1498235629" r:id="rId8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.   Пользуясь введенными обозначениями, получим:</w:t>
      </w:r>
    </w:p>
    <w:p w:rsidR="00AC1BC8" w:rsidRDefault="00AC1BC8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BC8" w:rsidRPr="00565E34" w:rsidRDefault="00AC1BC8" w:rsidP="004C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BC8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4120" w:dyaOrig="760">
          <v:shape id="_x0000_i1062" type="#_x0000_t75" style="width:274.5pt;height:51pt" o:ole="">
            <v:imagedata r:id="rId88" o:title=""/>
          </v:shape>
          <o:OLEObject Type="Embed" ProgID="Equation.3" ShapeID="_x0000_i1062" DrawAspect="Content" ObjectID="_1498235630" r:id="rId89"/>
        </w:object>
      </w:r>
    </w:p>
    <w:p w:rsidR="00AC1BC8" w:rsidRDefault="00AC1BC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B51E3" w:rsidRDefault="004B51E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Вычислить неопределенный интеграл.</w:t>
      </w:r>
    </w:p>
    <w:p w:rsidR="004B51E3" w:rsidRDefault="00176BB5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интегралы и проверить результаты  дифференцированием</w:t>
      </w:r>
    </w:p>
    <w:p w:rsidR="004C5F12" w:rsidRDefault="00176BB5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="00AE32A3" w:rsidRPr="00230C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(5</w:t>
      </w:r>
      <w:r w:rsidR="00AE32A3" w:rsidRPr="00AE32A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2</w:t>
      </w:r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– 4</w:t>
      </w:r>
      <w:r w:rsidR="00AE32A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2</w:t>
      </w:r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+ 2</w:t>
      </w:r>
      <w:r w:rsidR="00AE32A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– 1</w:t>
      </w:r>
      <w:proofErr w:type="gramStart"/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</w:t>
      </w:r>
      <w:proofErr w:type="spellStart"/>
      <w:r w:rsidR="00AE32A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dx</w:t>
      </w:r>
      <w:proofErr w:type="spellEnd"/>
      <w:proofErr w:type="gramEnd"/>
      <w:r w:rsidR="00AE32A3" w:rsidRPr="00230C8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.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="00EB18B7" w:rsidRPr="00230C82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(</w:t>
      </w:r>
      <w:r w:rsidR="00EB18B7" w:rsidRPr="00EB18B7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800" w:dyaOrig="660">
          <v:shape id="_x0000_i1063" type="#_x0000_t75" style="width:90pt;height:33pt" o:ole="">
            <v:imagedata r:id="rId90" o:title=""/>
          </v:shape>
          <o:OLEObject Type="Embed" ProgID="Equation.3" ShapeID="_x0000_i1063" DrawAspect="Content" ObjectID="_1498235631" r:id="rId91"/>
        </w:object>
      </w:r>
    </w:p>
    <w:p w:rsidR="00176BB5" w:rsidRPr="00230C82" w:rsidRDefault="00176BB5" w:rsidP="004C5F12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E32A3" w:rsidRPr="00EA09CE" w:rsidRDefault="00AE32A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="00706017" w:rsidRPr="00706017">
        <w:rPr>
          <w:rFonts w:ascii="Times New Roman" w:eastAsia="Times New Roman" w:hAnsi="Times New Roman" w:cs="Times New Roman"/>
          <w:i/>
          <w:position w:val="-24"/>
          <w:sz w:val="24"/>
          <w:szCs w:val="24"/>
          <w:lang w:val="en-US" w:eastAsia="ru-RU"/>
        </w:rPr>
        <w:object w:dxaOrig="1540" w:dyaOrig="660">
          <v:shape id="_x0000_i1064" type="#_x0000_t75" style="width:77.25pt;height:33pt" o:ole="">
            <v:imagedata r:id="rId92" o:title=""/>
          </v:shape>
          <o:OLEObject Type="Embed" ProgID="Equation.3" ShapeID="_x0000_i1064" DrawAspect="Content" ObjectID="_1498235632" r:id="rId93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="00EB18B7" w:rsidRPr="00EA09CE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(</w:t>
      </w:r>
      <w:r w:rsidR="00EB18B7" w:rsidRPr="00EB18B7">
        <w:rPr>
          <w:rFonts w:ascii="Times New Roman" w:eastAsia="Times New Roman" w:hAnsi="Times New Roman" w:cs="Times New Roman"/>
          <w:i/>
          <w:position w:val="-24"/>
          <w:sz w:val="36"/>
          <w:szCs w:val="36"/>
          <w:lang w:val="en-US" w:eastAsia="ru-RU"/>
        </w:rPr>
        <w:object w:dxaOrig="2100" w:dyaOrig="620">
          <v:shape id="_x0000_i1065" type="#_x0000_t75" style="width:105pt;height:30.75pt" o:ole="">
            <v:imagedata r:id="rId94" o:title=""/>
          </v:shape>
          <o:OLEObject Type="Embed" ProgID="Equation.3" ShapeID="_x0000_i1065" DrawAspect="Content" ObjectID="_1498235633" r:id="rId95"/>
        </w:object>
      </w:r>
    </w:p>
    <w:p w:rsidR="00AE32A3" w:rsidRPr="00EA09CE" w:rsidRDefault="00AE32A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E32A3" w:rsidRPr="00EB18B7" w:rsidRDefault="0070601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 xml:space="preserve">       ʃ</m:t>
        </m:r>
      </m:oMath>
      <w:r w:rsidRPr="00EA09CE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(</w:t>
      </w:r>
      <w:proofErr w:type="gramStart"/>
      <w:r w:rsidRPr="007060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A09CE"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val="en-US" w:eastAsia="ru-RU"/>
        </w:rPr>
        <w:t>5</w:t>
      </w:r>
      <w:proofErr w:type="gramEnd"/>
      <w:r w:rsidRPr="00EA09CE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- </w:t>
      </w:r>
      <w:r w:rsidRPr="00706017">
        <w:rPr>
          <w:rFonts w:ascii="Times New Roman" w:eastAsia="Times New Roman" w:hAnsi="Times New Roman" w:cs="Times New Roman"/>
          <w:i/>
          <w:position w:val="-24"/>
          <w:sz w:val="36"/>
          <w:szCs w:val="36"/>
          <w:lang w:val="en-US" w:eastAsia="ru-RU"/>
        </w:rPr>
        <w:object w:dxaOrig="360" w:dyaOrig="620">
          <v:shape id="_x0000_i1066" type="#_x0000_t75" style="width:18pt;height:30.75pt" o:ole="">
            <v:imagedata r:id="rId96" o:title=""/>
          </v:shape>
          <o:OLEObject Type="Embed" ProgID="Equation.3" ShapeID="_x0000_i1066" DrawAspect="Content" ObjectID="_1498235634" r:id="rId97"/>
        </w:object>
      </w:r>
      <w:r w:rsidRPr="00EA09CE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+ </w:t>
      </w:r>
      <w:r w:rsidRPr="00EA0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</w:t>
      </w:r>
      <w:r w:rsidRPr="00706017">
        <w:rPr>
          <w:rFonts w:ascii="Times New Roman" w:eastAsia="Times New Roman" w:hAnsi="Times New Roman" w:cs="Times New Roman"/>
          <w:i/>
          <w:position w:val="-8"/>
          <w:sz w:val="28"/>
          <w:szCs w:val="28"/>
          <w:lang w:val="en-US" w:eastAsia="ru-RU"/>
        </w:rPr>
        <w:object w:dxaOrig="720" w:dyaOrig="360">
          <v:shape id="_x0000_i1067" type="#_x0000_t75" style="width:36pt;height:18pt" o:ole="">
            <v:imagedata r:id="rId98" o:title=""/>
          </v:shape>
          <o:OLEObject Type="Embed" ProgID="Equation.3" ShapeID="_x0000_i1067" DrawAspect="Content" ObjectID="_1498235635" r:id="rId99"/>
        </w:object>
      </w:r>
      <w:r w:rsidRPr="00EA0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dx</w:t>
      </w:r>
      <w:proofErr w:type="spellEnd"/>
      <w:r w:rsidRPr="00EA0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2940" w:dyaOrig="700">
            <v:shape id="_x0000_i1068" type="#_x0000_t75" style="width:147pt;height:35.25pt" o:ole="">
              <v:imagedata r:id="rId100" o:title=""/>
            </v:shape>
            <o:OLEObject Type="Embed" ProgID="Equation.3" ShapeID="_x0000_i1068" DrawAspect="Content" ObjectID="_1498235636" r:id="rId101"/>
          </w:object>
        </m:r>
      </m:oMath>
    </w:p>
    <w:p w:rsidR="00706017" w:rsidRPr="001F3BB4" w:rsidRDefault="00706017" w:rsidP="003C17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</m:oMath>
      <w:r w:rsidRPr="001F3BB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</w:t>
      </w:r>
      <w:r w:rsidR="00EB18B7" w:rsidRPr="00706017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480" w:dyaOrig="720">
          <v:shape id="_x0000_i1069" type="#_x0000_t75" style="width:74.25pt;height:36pt" o:ole="">
            <v:imagedata r:id="rId102" o:title=""/>
          </v:shape>
          <o:OLEObject Type="Embed" ProgID="Equation.3" ShapeID="_x0000_i1069" DrawAspect="Content" ObjectID="_1498235637" r:id="rId103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880" w:dyaOrig="700">
            <v:shape id="_x0000_i1070" type="#_x0000_t75" style="width:44.25pt;height:35.25pt" o:ole="">
              <v:imagedata r:id="rId104" o:title=""/>
            </v:shape>
            <o:OLEObject Type="Embed" ProgID="Equation.3" ShapeID="_x0000_i1070" DrawAspect="Content" ObjectID="_1498235638" r:id="rId105"/>
          </w:objec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24"/>
            <w:sz w:val="36"/>
            <w:szCs w:val="36"/>
            <w:lang w:eastAsia="ru-RU"/>
          </w:rPr>
          <w:object w:dxaOrig="700" w:dyaOrig="620">
            <v:shape id="_x0000_i1071" type="#_x0000_t75" style="width:35.25pt;height:30.75pt" o:ole="">
              <v:imagedata r:id="rId106" o:title=""/>
            </v:shape>
            <o:OLEObject Type="Embed" ProgID="Equation.3" ShapeID="_x0000_i1071" DrawAspect="Content" ObjectID="_1498235639" r:id="rId107"/>
          </w:object>
        </m:r>
      </m:oMath>
    </w:p>
    <w:p w:rsidR="00EB18B7" w:rsidRPr="00EA09CE" w:rsidRDefault="00EB18B7" w:rsidP="003C17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</m:oMath>
      <w:r w:rsidRPr="00EB18B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</w:t>
      </w:r>
      <w:r w:rsidRPr="00EB18B7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760" w:dyaOrig="660">
          <v:shape id="_x0000_i1072" type="#_x0000_t75" style="width:87.75pt;height:33pt" o:ole="">
            <v:imagedata r:id="rId108" o:title=""/>
          </v:shape>
          <o:OLEObject Type="Embed" ProgID="Equation.3" ShapeID="_x0000_i1072" DrawAspect="Content" ObjectID="_1498235640" r:id="rId109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24"/>
            <w:sz w:val="36"/>
            <w:szCs w:val="36"/>
            <w:lang w:eastAsia="ru-RU"/>
          </w:rPr>
          <w:object w:dxaOrig="700" w:dyaOrig="620">
            <v:shape id="_x0000_i1073" type="#_x0000_t75" style="width:35.25pt;height:30.75pt" o:ole="">
              <v:imagedata r:id="rId110" o:title=""/>
            </v:shape>
            <o:OLEObject Type="Embed" ProgID="Equation.3" ShapeID="_x0000_i1073" DrawAspect="Content" ObjectID="_1498235641" r:id="rId111"/>
          </w:objec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ʃ 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880" w:dyaOrig="700">
            <v:shape id="_x0000_i1074" type="#_x0000_t75" style="width:44.25pt;height:35.25pt" o:ole="">
              <v:imagedata r:id="rId112" o:title=""/>
            </v:shape>
            <o:OLEObject Type="Embed" ProgID="Equation.3" ShapeID="_x0000_i1074" DrawAspect="Content" ObjectID="_1498235642" r:id="rId113"/>
          </w:object>
        </m:r>
      </m:oMath>
    </w:p>
    <w:p w:rsidR="003E6D13" w:rsidRPr="00EA09CE" w:rsidRDefault="003E6D1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E6D13" w:rsidRPr="00EA09CE" w:rsidRDefault="003E6D1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B51E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Конспектирование вопроса</w:t>
      </w:r>
      <w:r w:rsidR="004B51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интегрирования.</w:t>
      </w:r>
    </w:p>
    <w:p w:rsidR="00176BB5" w:rsidRPr="00C648B3" w:rsidRDefault="00176BB5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176BB5" w:rsidRPr="00B150CB" w:rsidRDefault="00176BB5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Учеб. для общеобразовательных учреждений. – 7-е изд. – М.: Мнемозина, 2006. – 375 с.: ил.</w:t>
      </w:r>
    </w:p>
    <w:p w:rsidR="00B150CB" w:rsidRPr="00B21C48" w:rsidRDefault="00B150C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1E3" w:rsidRDefault="004B51E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13" w:rsidRPr="00EA09CE" w:rsidRDefault="003E6D1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Определенный интеграл и его приложение.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E3C" w:rsidRPr="00B21C48" w:rsidRDefault="00A60E3C" w:rsidP="001D4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A60E3C" w:rsidRPr="00B21C48" w:rsidRDefault="00A60E3C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A60E3C" w:rsidRPr="00B21C48" w:rsidRDefault="00A60E3C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A60E3C" w:rsidRPr="00B21C48" w:rsidRDefault="00A60E3C" w:rsidP="001D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A60E3C" w:rsidRDefault="00A60E3C" w:rsidP="001D43C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A60E3C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Вычислить определенный интеграл.</w:t>
      </w:r>
    </w:p>
    <w:p w:rsidR="00A60E3C" w:rsidRPr="002C4A57" w:rsidRDefault="00A60E3C" w:rsidP="003C1708">
      <w:pPr>
        <w:jc w:val="both"/>
      </w:pPr>
      <w:r w:rsidRPr="00A60E3C">
        <w:rPr>
          <w:rFonts w:ascii="Times New Roman" w:hAnsi="Times New Roman" w:cs="Times New Roman"/>
          <w:sz w:val="24"/>
          <w:szCs w:val="24"/>
        </w:rPr>
        <w:t>Вариант 1</w:t>
      </w:r>
      <w:r w:rsidR="009F1F8B" w:rsidRPr="00E2640B">
        <w:fldChar w:fldCharType="begin"/>
      </w:r>
      <w:r w:rsidRPr="00E2640B">
        <w:instrText xml:space="preserve"> QUOTE </w:instrText>
      </w:r>
      <w:r>
        <w:rPr>
          <w:noProof/>
          <w:position w:val="-11"/>
          <w:lang w:eastAsia="ru-RU"/>
        </w:rPr>
        <w:drawing>
          <wp:inline distT="0" distB="0" distL="0" distR="0">
            <wp:extent cx="277177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E2640B">
        <w:fldChar w:fldCharType="separate"/>
      </w:r>
      <w:r>
        <w:rPr>
          <w:noProof/>
          <w:position w:val="-11"/>
          <w:lang w:eastAsia="ru-RU"/>
        </w:rPr>
        <w:drawing>
          <wp:inline distT="0" distB="0" distL="0" distR="0">
            <wp:extent cx="3419475" cy="30552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79" cy="30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E2640B">
        <w:fldChar w:fldCharType="end"/>
      </w:r>
    </w:p>
    <w:p w:rsidR="00A60E3C" w:rsidRPr="00852B90" w:rsidRDefault="00A60E3C" w:rsidP="003C1708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00275" cy="55245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3C" w:rsidRPr="00852B90" w:rsidRDefault="00A60E3C" w:rsidP="003C1708">
      <w:pPr>
        <w:jc w:val="both"/>
      </w:pPr>
      <w:r w:rsidRPr="00A60E3C">
        <w:rPr>
          <w:rFonts w:ascii="Times New Roman" w:hAnsi="Times New Roman" w:cs="Times New Roman"/>
          <w:sz w:val="24"/>
          <w:szCs w:val="24"/>
        </w:rPr>
        <w:t>Вариант  2</w:t>
      </w:r>
      <w:r w:rsidR="009F1F8B" w:rsidRPr="00E2640B">
        <w:fldChar w:fldCharType="begin"/>
      </w:r>
      <w:r w:rsidRPr="00E2640B">
        <w:instrText xml:space="preserve"> QUOTE </w:instrText>
      </w:r>
      <w:r>
        <w:rPr>
          <w:noProof/>
          <w:position w:val="-11"/>
          <w:lang w:eastAsia="ru-RU"/>
        </w:rPr>
        <w:drawing>
          <wp:inline distT="0" distB="0" distL="0" distR="0">
            <wp:extent cx="3581400" cy="2476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E2640B">
        <w:fldChar w:fldCharType="separate"/>
      </w:r>
      <w:r>
        <w:rPr>
          <w:noProof/>
          <w:position w:val="-11"/>
          <w:lang w:eastAsia="ru-RU"/>
        </w:rPr>
        <w:drawing>
          <wp:inline distT="0" distB="0" distL="0" distR="0">
            <wp:extent cx="3581400" cy="2476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F8B" w:rsidRPr="00E2640B">
        <w:fldChar w:fldCharType="end"/>
      </w:r>
    </w:p>
    <w:p w:rsidR="00A60E3C" w:rsidRPr="00852B90" w:rsidRDefault="00A60E3C" w:rsidP="003C1708">
      <w:pPr>
        <w:jc w:val="both"/>
      </w:pPr>
      <w:r>
        <w:rPr>
          <w:noProof/>
          <w:lang w:eastAsia="ru-RU"/>
        </w:rPr>
        <w:drawing>
          <wp:inline distT="0" distB="0" distL="0" distR="0">
            <wp:extent cx="2200275" cy="55245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1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реферат на тему: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«Формула Ньютона - Лейбница».</w:t>
      </w:r>
    </w:p>
    <w:p w:rsidR="00A27F21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1D43CF" w:rsidRPr="001D43CF" w:rsidRDefault="001D43CF" w:rsidP="001D43C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3CF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1D43CF" w:rsidRPr="001D43CF" w:rsidRDefault="001D43CF" w:rsidP="001D43C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3C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интеграла;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Криволинейная трапеция;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площади;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Образцы решений.</w:t>
      </w:r>
    </w:p>
    <w:p w:rsidR="001D43CF" w:rsidRDefault="001D43CF" w:rsidP="001D43C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1D43CF" w:rsidRPr="00634C28" w:rsidRDefault="001D43CF" w:rsidP="001D43C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A27F21" w:rsidRPr="00EB2ABD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A27F21" w:rsidRPr="00C648B3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7F21" w:rsidRPr="00DE31DA" w:rsidRDefault="00A27F21" w:rsidP="00DE31D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A27F21" w:rsidRPr="00DE31DA" w:rsidRDefault="00A27F21" w:rsidP="00DE31D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A27F21" w:rsidRPr="00A27F21" w:rsidRDefault="00A27F21" w:rsidP="00DE31D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lastRenderedPageBreak/>
        <w:t>Валуцэ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A27F21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A27F21" w:rsidRPr="00A27F21" w:rsidRDefault="00A27F21" w:rsidP="00DE31DA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A27F21" w:rsidRPr="00A27F21" w:rsidRDefault="00A27F21" w:rsidP="00DE31D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A27F21" w:rsidRDefault="00A27F21" w:rsidP="00A27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F21" w:rsidRDefault="00A27F21" w:rsidP="00A27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A27F21" w:rsidRPr="00EB2ABD" w:rsidRDefault="00A27F21" w:rsidP="00A27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A27F21" w:rsidRPr="00EB2ABD" w:rsidRDefault="00A27F21" w:rsidP="00A27F21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A27F21" w:rsidRDefault="00A27F21" w:rsidP="00A27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D1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Конспектирование вопроса: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вычисления определенного интеграла.</w:t>
      </w:r>
    </w:p>
    <w:p w:rsidR="003E6D13" w:rsidRPr="00C648B3" w:rsidRDefault="003E6D1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AB7689" w:rsidRPr="00AB7689" w:rsidRDefault="00AB7689" w:rsidP="003C170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для техникумов на базе средней школы: Учеб. пособие – 2-е изд.,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A60E3C" w:rsidRPr="003E6D1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 w:rsidR="00DB3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Дифференциальные уравнения.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E3C" w:rsidRPr="00B21C48" w:rsidRDefault="00A60E3C" w:rsidP="00A27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A60E3C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A27F21" w:rsidRDefault="00A27F21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A27F21" w:rsidRDefault="005B7868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Решить уравнение </w:t>
      </w:r>
      <w:r w:rsidRPr="005B7868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680" w:dyaOrig="360">
          <v:shape id="_x0000_i1075" type="#_x0000_t75" style="width:120pt;height:25.5pt" o:ole="">
            <v:imagedata r:id="rId118" o:title=""/>
          </v:shape>
          <o:OLEObject Type="Embed" ProgID="Equation.3" ShapeID="_x0000_i1075" DrawAspect="Content" ObjectID="_1498235643" r:id="rId119"/>
        </w:object>
      </w:r>
    </w:p>
    <w:p w:rsidR="005B7868" w:rsidRDefault="005B7868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Решение.  Запишем данное уравнение в виде </w:t>
      </w:r>
      <w:r w:rsidRPr="005B7868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2200" w:dyaOrig="360">
          <v:shape id="_x0000_i1076" type="#_x0000_t75" style="width:157.5pt;height:25.5pt" o:ole="">
            <v:imagedata r:id="rId120" o:title=""/>
          </v:shape>
          <o:OLEObject Type="Embed" ProgID="Equation.3" ShapeID="_x0000_i1076" DrawAspect="Content" ObjectID="_1498235644" r:id="rId121"/>
        </w:object>
      </w:r>
    </w:p>
    <w:p w:rsidR="005B7868" w:rsidRDefault="005B7868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Отсюда видно, что </w:t>
      </w:r>
      <w:r w:rsidRPr="005B7868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240" w:dyaOrig="360">
          <v:shape id="_x0000_i1077" type="#_x0000_t75" style="width:88.5pt;height:25.5pt" o:ole="">
            <v:imagedata r:id="rId122" o:title=""/>
          </v:shape>
          <o:OLEObject Type="Embed" ProgID="Equation.3" ShapeID="_x0000_i1077" DrawAspect="Content" ObjectID="_1498235645" r:id="rId123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5B7868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700" w:dyaOrig="360">
          <v:shape id="_x0000_i1078" type="#_x0000_t75" style="width:121.5pt;height:25.5pt" o:ole="">
            <v:imagedata r:id="rId124" o:title=""/>
          </v:shape>
          <o:OLEObject Type="Embed" ProgID="Equation.3" ShapeID="_x0000_i1078" DrawAspect="Content" ObjectID="_1498235646" r:id="rId125"/>
        </w:object>
      </w:r>
      <w:r w:rsidR="00E064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 однородные функции с одним и тем же показателем 2.</w: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Заданное уравнение запишем в виде</w: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E06460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object w:dxaOrig="1380" w:dyaOrig="700">
          <v:shape id="_x0000_i1079" type="#_x0000_t75" style="width:98.25pt;height:49.5pt" o:ole="">
            <v:imagedata r:id="rId126" o:title=""/>
          </v:shape>
          <o:OLEObject Type="Embed" ProgID="Equation.3" ShapeID="_x0000_i1079" DrawAspect="Content" ObjectID="_1498235647" r:id="rId127"/>
        </w:objec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Применив подстановку </w:t>
      </w:r>
      <w:r w:rsidRPr="005B7868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740" w:dyaOrig="260">
          <v:shape id="_x0000_i1080" type="#_x0000_t75" style="width:52.5pt;height:18.75pt" o:ole="">
            <v:imagedata r:id="rId128" o:title=""/>
          </v:shape>
          <o:OLEObject Type="Embed" ProgID="Equation.3" ShapeID="_x0000_i1080" DrawAspect="Content" ObjectID="_1498235648" r:id="rId129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из (*)  получаем</w: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46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620" w:dyaOrig="660">
          <v:shape id="_x0000_i1081" type="#_x0000_t75" style="width:115.5pt;height:46.5pt" o:ole="">
            <v:imagedata r:id="rId130" o:title=""/>
          </v:shape>
          <o:OLEObject Type="Embed" ProgID="Equation.3" ShapeID="_x0000_i1081" DrawAspect="Content" ObjectID="_1498235649" r:id="rId131"/>
        </w:objec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Разделив переменные, находим</w: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E0646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860" w:dyaOrig="620">
          <v:shape id="_x0000_i1082" type="#_x0000_t75" style="width:132.75pt;height:44.25pt" o:ole="">
            <v:imagedata r:id="rId132" o:title=""/>
          </v:shape>
          <o:OLEObject Type="Embed" ProgID="Equation.3" ShapeID="_x0000_i1082" DrawAspect="Content" ObjectID="_1498235650" r:id="rId133"/>
        </w:objec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Интегрируя это уравнение, находим его общее решение</w:t>
      </w:r>
    </w:p>
    <w:p w:rsidR="00E06460" w:rsidRDefault="00E06460" w:rsidP="00A27F2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E06460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960" w:dyaOrig="320">
          <v:shape id="_x0000_i1083" type="#_x0000_t75" style="width:68.25pt;height:22.5pt" o:ole="">
            <v:imagedata r:id="rId134" o:title=""/>
          </v:shape>
          <o:OLEObject Type="Embed" ProgID="Equation.3" ShapeID="_x0000_i1083" DrawAspect="Content" ObjectID="_1498235651" r:id="rId135"/>
        </w:object>
      </w:r>
    </w:p>
    <w:p w:rsidR="00E06460" w:rsidRPr="005B7868" w:rsidRDefault="00E06460" w:rsidP="00FB49AC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Подставив значение </w:t>
      </w:r>
      <w:r w:rsidRPr="00E0646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720" w:dyaOrig="620">
          <v:shape id="_x0000_i1084" type="#_x0000_t75" style="width:51.75pt;height:44.25pt" o:ole="">
            <v:imagedata r:id="rId136" o:title=""/>
          </v:shape>
          <o:OLEObject Type="Embed" ProgID="Equation.3" ShapeID="_x0000_i1084" DrawAspect="Content" ObjectID="_1498235652" r:id="rId137"/>
        </w:object>
      </w:r>
      <w:r w:rsidR="00FB49A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окончательно получаем решение заданного уравнения в виде </w:t>
      </w:r>
      <w:r w:rsidR="003D187F" w:rsidRPr="00E06460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1020" w:dyaOrig="320">
          <v:shape id="_x0000_i1085" type="#_x0000_t75" style="width:72.75pt;height:22.5pt" o:ole="">
            <v:imagedata r:id="rId138" o:title=""/>
          </v:shape>
          <o:OLEObject Type="Embed" ProgID="Equation.3" ShapeID="_x0000_i1085" DrawAspect="Content" ObjectID="_1498235653" r:id="rId139"/>
        </w:object>
      </w:r>
    </w:p>
    <w:p w:rsidR="001D43CF" w:rsidRDefault="001D43C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60E3C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Решить однородные дифференциальные уравнения.</w:t>
      </w:r>
    </w:p>
    <w:p w:rsidR="00A60E3C" w:rsidRDefault="00A60E3C" w:rsidP="003C170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472D">
        <w:rPr>
          <w:rFonts w:ascii="Times New Roman" w:hAnsi="Times New Roman" w:cs="Times New Roman"/>
          <w:sz w:val="28"/>
          <w:szCs w:val="28"/>
        </w:rPr>
        <w:t>Найдите общее решение дифференциального уравнения с разделяющимися переменными.</w:t>
      </w:r>
    </w:p>
    <w:p w:rsidR="00D3472D" w:rsidRPr="00596574" w:rsidRDefault="00D3472D" w:rsidP="003C17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965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11.16.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965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5965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+ </w:t>
      </w:r>
      <w:r w:rsidRPr="00D3472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1.               </w:t>
      </w:r>
      <w:r w:rsidRPr="005965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11.17.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96574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3472D" w:rsidRDefault="00D3472D" w:rsidP="003C17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965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11.18. </w:t>
      </w:r>
      <w:r w:rsidR="008207E9" w:rsidRP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xy</w:t>
      </w:r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x) dx + (y – x</w:t>
      </w:r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y) </w:t>
      </w:r>
      <w:proofErr w:type="spellStart"/>
      <w:r w:rsidR="008207E9" w:rsidRPr="00820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spellEnd"/>
      <w:r w:rsid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0.</w:t>
      </w:r>
    </w:p>
    <w:p w:rsidR="008207E9" w:rsidRDefault="008207E9" w:rsidP="003C17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11.19.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 + 2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xdx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w:r w:rsidRP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>(1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x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 w:rsidRPr="008207E9">
        <w:rPr>
          <w:rFonts w:ascii="Times New Roman" w:eastAsiaTheme="minorEastAsia" w:hAnsi="Times New Roman" w:cs="Times New Roman"/>
          <w:sz w:val="28"/>
          <w:szCs w:val="28"/>
          <w:lang w:val="en-US"/>
        </w:rPr>
        <w:t>0.</w:t>
      </w:r>
    </w:p>
    <w:p w:rsidR="008207E9" w:rsidRPr="00DB3926" w:rsidRDefault="008207E9" w:rsidP="003C170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5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11.20.  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xy</w:t>
      </w:r>
      <w:proofErr w:type="spellEnd"/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 +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965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5965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5965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w:r w:rsidRPr="005965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 +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5965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5965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  <w:r w:rsidRPr="00BC529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11.21.</w:t>
      </w:r>
      <w:r w:rsidRPr="00BC5299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e>
        </m:rad>
      </m:oMath>
      <w:r w:rsidRPr="00DB392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10245F" w:rsidRPr="00DB392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="0010245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spellEnd"/>
      <w:r w:rsidR="0010245F" w:rsidRPr="00DB392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proofErr w:type="spellStart"/>
      <w:r w:rsidR="0010245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ydx</w:t>
      </w:r>
      <w:proofErr w:type="spellEnd"/>
      <w:r w:rsidR="0010245F" w:rsidRPr="00DB3926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w:r w:rsidR="0010245F" w:rsidRPr="00DB3926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A60E3C" w:rsidRDefault="0010245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Вычислить дифференцированные уравнения, применяя свойства</w:t>
      </w:r>
      <w:r w:rsidR="00A60E3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A60E3C" w:rsidRDefault="00AB7689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Решить уравнения</w:t>
      </w:r>
    </w:p>
    <w:p w:rsidR="00AB7689" w:rsidRDefault="00AB7689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689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960" w:dyaOrig="320">
          <v:shape id="_x0000_i1086" type="#_x0000_t75" style="width:98.25pt;height:15.75pt" o:ole="">
            <v:imagedata r:id="rId140" o:title=""/>
          </v:shape>
          <o:OLEObject Type="Embed" ProgID="Equation.3" ShapeID="_x0000_i1086" DrawAspect="Content" ObjectID="_1498235654" r:id="rId141"/>
        </w:object>
      </w:r>
      <w:r w:rsidRPr="00AB7689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200" w:dyaOrig="360">
          <v:shape id="_x0000_i1087" type="#_x0000_t75" style="width:110.25pt;height:18pt" o:ole="">
            <v:imagedata r:id="rId142" o:title=""/>
          </v:shape>
          <o:OLEObject Type="Embed" ProgID="Equation.3" ShapeID="_x0000_i1087" DrawAspect="Content" ObjectID="_1498235655" r:id="rId143"/>
        </w:object>
      </w:r>
      <w:r w:rsidR="00464A56" w:rsidRPr="00464A5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079" w:dyaOrig="360">
          <v:shape id="_x0000_i1088" type="#_x0000_t75" style="width:104.25pt;height:18pt" o:ole="">
            <v:imagedata r:id="rId144" o:title=""/>
          </v:shape>
          <o:OLEObject Type="Embed" ProgID="Equation.3" ShapeID="_x0000_i1088" DrawAspect="Content" ObjectID="_1498235656" r:id="rId145"/>
        </w:object>
      </w:r>
    </w:p>
    <w:p w:rsidR="00AB7689" w:rsidRPr="00EA09CE" w:rsidRDefault="00464A5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689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400" w:dyaOrig="440">
          <v:shape id="_x0000_i1089" type="#_x0000_t75" style="width:120pt;height:21.75pt" o:ole="">
            <v:imagedata r:id="rId146" o:title=""/>
          </v:shape>
          <o:OLEObject Type="Embed" ProgID="Equation.3" ShapeID="_x0000_i1089" DrawAspect="Content" ObjectID="_1498235657" r:id="rId147"/>
        </w:object>
      </w:r>
      <w:r w:rsidR="00AB7689" w:rsidRPr="00AB7689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400" w:dyaOrig="440">
          <v:shape id="_x0000_i1090" type="#_x0000_t75" style="width:120pt;height:21.75pt" o:ole="">
            <v:imagedata r:id="rId148" o:title=""/>
          </v:shape>
          <o:OLEObject Type="Embed" ProgID="Equation.3" ShapeID="_x0000_i1090" DrawAspect="Content" ObjectID="_1498235658" r:id="rId149"/>
        </w:object>
      </w:r>
      <w:r w:rsidRPr="00464A56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80" w:dyaOrig="400">
          <v:shape id="_x0000_i1091" type="#_x0000_t75" style="width:29.25pt;height:20.25pt" o:ole="">
            <v:imagedata r:id="rId150" o:title=""/>
          </v:shape>
          <o:OLEObject Type="Embed" ProgID="Equation.3" ShapeID="_x0000_i1091" DrawAspect="Content" ObjectID="_1498235659" r:id="rId15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64A5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EA09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464A56">
        <w:rPr>
          <w:rFonts w:ascii="Times New Roman" w:eastAsia="Times New Roman" w:hAnsi="Times New Roman" w:cs="Times New Roman"/>
          <w:i/>
          <w:position w:val="-10"/>
          <w:sz w:val="28"/>
          <w:szCs w:val="24"/>
          <w:lang w:val="en-US" w:eastAsia="ru-RU"/>
        </w:rPr>
        <w:object w:dxaOrig="1280" w:dyaOrig="320">
          <v:shape id="_x0000_i1092" type="#_x0000_t75" style="width:63.75pt;height:15.75pt" o:ole="">
            <v:imagedata r:id="rId152" o:title=""/>
          </v:shape>
          <o:OLEObject Type="Embed" ProgID="Equation.3" ShapeID="_x0000_i1092" DrawAspect="Content" ObjectID="_1498235660" r:id="rId153"/>
        </w:object>
      </w:r>
    </w:p>
    <w:p w:rsidR="003E6D13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</w:t>
      </w:r>
      <w:r w:rsidR="00DB39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доклад или сообщение по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тем</w:t>
      </w:r>
      <w:r w:rsidR="00DB39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B392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Дифференциальные уравнения первого порядка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B3926">
        <w:rPr>
          <w:rFonts w:ascii="Times New Roman" w:eastAsia="Times New Roman" w:hAnsi="Times New Roman" w:cs="Times New Roman"/>
          <w:sz w:val="28"/>
          <w:szCs w:val="24"/>
          <w:lang w:eastAsia="ru-RU"/>
        </w:rPr>
        <w:t>, «Однородные дифференциальные уравнения первого порядка»</w:t>
      </w:r>
      <w:r w:rsidR="00DE31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31DA" w:rsidRDefault="00DE31DA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D13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Конспектирование вопроса:</w:t>
      </w:r>
      <w:r w:rsidR="00DB39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Задачи, приводящие к дифференциальным уравнениям</w:t>
      </w:r>
      <w:r w:rsidR="00DE31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D13" w:rsidRPr="00C648B3" w:rsidRDefault="003E6D1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3E6D13" w:rsidRPr="00B150CB" w:rsidRDefault="003E6D1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6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Учеб. для общеобразовательных учреждений. – 7-е изд. – М.: Мнемозина, 2006. – 375 с.: ил.</w:t>
      </w:r>
    </w:p>
    <w:p w:rsidR="00A60E3C" w:rsidRPr="003E6D1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 Числовые ряды.</w:t>
      </w: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926" w:rsidRPr="00B21C48" w:rsidRDefault="00DB3926" w:rsidP="001D4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DB3926" w:rsidRPr="00B21C48" w:rsidRDefault="00DB3926" w:rsidP="001D43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DB3926" w:rsidRPr="00B21C48" w:rsidRDefault="00DB3926" w:rsidP="001D43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DB3926" w:rsidRPr="00B21C48" w:rsidRDefault="00DB3926" w:rsidP="001D43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DB3926" w:rsidRDefault="00DB392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DE31DA" w:rsidRDefault="00DE31DA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DE31DA" w:rsidRDefault="003D187F" w:rsidP="00DE31D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Даны ряды</w:t>
      </w:r>
    </w:p>
    <w:p w:rsidR="003D187F" w:rsidRDefault="003D187F" w:rsidP="00DE31D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1+1+1+…+1+…,                                                             (16)</w:t>
      </w:r>
    </w:p>
    <w:p w:rsidR="003D187F" w:rsidRDefault="003D187F" w:rsidP="00DE31D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D187F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820" w:dyaOrig="660">
          <v:shape id="_x0000_i1093" type="#_x0000_t75" style="width:201.75pt;height:46.5pt" o:ole="">
            <v:imagedata r:id="rId154" o:title=""/>
          </v:shape>
          <o:OLEObject Type="Embed" ProgID="Equation.3" ShapeID="_x0000_i1093" DrawAspect="Content" ObjectID="_1498235661" r:id="rId155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         (17)</w:t>
      </w:r>
    </w:p>
    <w:p w:rsidR="003D187F" w:rsidRDefault="003D187F" w:rsidP="00230C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Исследовать на сходимость данные ряды, а также их сумму и разность.</w:t>
      </w:r>
    </w:p>
    <w:p w:rsidR="003D187F" w:rsidRDefault="003D187F" w:rsidP="00230C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Легко видеть, что ряд (16) является расходящимся.   Ряд (17) также расходится, потому что</w:t>
      </w:r>
    </w:p>
    <w:p w:rsidR="001B2DFE" w:rsidRDefault="001B2DFE" w:rsidP="003D18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D187F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object w:dxaOrig="6960" w:dyaOrig="700">
          <v:shape id="_x0000_i1094" type="#_x0000_t75" style="width:460.5pt;height:45.75pt" o:ole="">
            <v:imagedata r:id="rId156" o:title=""/>
          </v:shape>
          <o:OLEObject Type="Embed" ProgID="Equation.3" ShapeID="_x0000_i1094" DrawAspect="Content" ObjectID="_1498235662" r:id="rId157"/>
        </w:object>
      </w:r>
      <m:oMath>
        <m:r>
          <w:rPr>
            <w:rFonts w:ascii="Cambria Math" w:eastAsia="Times New Roman" w:hAnsi="Cambria Math" w:cs="Times New Roman"/>
            <w:noProof/>
            <w:sz w:val="28"/>
            <w:szCs w:val="24"/>
            <w:lang w:eastAsia="ru-RU"/>
          </w:rPr>
          <m:t>&gt;</m:t>
        </m:r>
      </m:oMath>
    </w:p>
    <w:p w:rsidR="001B2DFE" w:rsidRDefault="00230C82" w:rsidP="003D18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15049" cy="3810000"/>
            <wp:effectExtent l="0" t="0" r="0" b="0"/>
            <wp:docPr id="11" name="Рисунок 11" descr="C:\Users\METOD\Pictures\2015-05-15\2015-05-15 08-57-23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ETOD\Pictures\2015-05-15\2015-05-15 08-57-23_0471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6" w:rsidRDefault="00DB392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Вычислить сходимость рядов.</w:t>
      </w:r>
    </w:p>
    <w:p w:rsidR="00DB3926" w:rsidRDefault="00DB3926" w:rsidP="003C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26">
        <w:rPr>
          <w:rFonts w:ascii="Times New Roman" w:hAnsi="Times New Roman" w:cs="Times New Roman"/>
          <w:sz w:val="28"/>
          <w:szCs w:val="28"/>
        </w:rPr>
        <w:t>Написать четыре-пять членов ряда по заданному общему</w:t>
      </w:r>
      <w:r>
        <w:rPr>
          <w:rFonts w:ascii="Times New Roman" w:hAnsi="Times New Roman" w:cs="Times New Roman"/>
          <w:sz w:val="28"/>
          <w:szCs w:val="28"/>
        </w:rPr>
        <w:t xml:space="preserve"> члену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и проверить, выполняется ли необходимый признак сходимости:</w:t>
      </w:r>
    </w:p>
    <w:p w:rsidR="006E7C70" w:rsidRPr="006E7C70" w:rsidRDefault="006E7C70" w:rsidP="003C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2п</w:t>
      </w:r>
      <w:r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+1 </w:t>
      </w:r>
      <w:r w:rsidR="001022F2">
        <w:rPr>
          <w:rFonts w:ascii="Times New Roman" w:hAnsi="Times New Roman" w:cs="Times New Roman"/>
          <w:i/>
          <w:sz w:val="28"/>
          <w:szCs w:val="28"/>
          <w:u w:val="single"/>
        </w:rPr>
        <w:t>2п-1</w:t>
      </w:r>
    </w:p>
    <w:p w:rsidR="006E7C70" w:rsidRPr="001022F2" w:rsidRDefault="006E7C70" w:rsidP="003C1708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 =   3п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-2                   2)</w:t>
      </w:r>
      <w:r w:rsidR="001022F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1022F2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1022F2">
        <w:rPr>
          <w:rFonts w:ascii="Times New Roman" w:hAnsi="Times New Roman" w:cs="Times New Roman"/>
          <w:i/>
          <w:sz w:val="28"/>
          <w:szCs w:val="28"/>
        </w:rPr>
        <w:t xml:space="preserve">  =    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</m:oMath>
      <w:r w:rsidR="001022F2">
        <w:rPr>
          <w:rFonts w:ascii="Times New Roman" w:hAnsi="Times New Roman" w:cs="Times New Roman"/>
          <w:i/>
          <w:sz w:val="28"/>
          <w:szCs w:val="28"/>
        </w:rPr>
        <w:t>п</w:t>
      </w:r>
      <w:r w:rsidR="001022F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1022F2">
        <w:rPr>
          <w:rFonts w:ascii="Times New Roman" w:hAnsi="Times New Roman" w:cs="Times New Roman"/>
          <w:i/>
          <w:sz w:val="28"/>
          <w:szCs w:val="28"/>
        </w:rPr>
        <w:t>+3</w:t>
      </w:r>
    </w:p>
    <w:p w:rsidR="001022F2" w:rsidRPr="006E7C70" w:rsidRDefault="001022F2" w:rsidP="003C1708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3926" w:rsidRPr="001022F2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u w:val="single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+п-17              .</w:t>
      </w:r>
    </w:p>
    <w:p w:rsidR="001022F2" w:rsidRDefault="001022F2" w:rsidP="003C17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  318п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+500п+10</w:t>
      </w:r>
    </w:p>
    <w:p w:rsidR="001022F2" w:rsidRDefault="001022F2" w:rsidP="003C17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022F2" w:rsidRPr="001022F2" w:rsidRDefault="001022F2" w:rsidP="003C17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B3926" w:rsidRDefault="00DB3926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оценка.</w:t>
      </w:r>
    </w:p>
    <w:p w:rsidR="00DB3926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2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2" w:rsidRPr="00EA09CE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CF" w:rsidRDefault="001D43C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 Степенные ряды.</w:t>
      </w:r>
    </w:p>
    <w:p w:rsidR="001022F2" w:rsidRPr="00B21C48" w:rsidRDefault="001022F2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1022F2" w:rsidRDefault="001022F2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DE31DA" w:rsidRDefault="00DE31DA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230C82" w:rsidRDefault="00230C82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ряд</w:t>
      </w:r>
    </w:p>
    <w:p w:rsidR="00230C82" w:rsidRDefault="003529B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C82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4000" w:dyaOrig="620">
          <v:shape id="_x0000_i1095" type="#_x0000_t75" style="width:226.5pt;height:34.5pt" o:ole="">
            <v:imagedata r:id="rId159" o:title=""/>
          </v:shape>
          <o:OLEObject Type="Embed" ProgID="Equation.3" ShapeID="_x0000_i1095" DrawAspect="Content" ObjectID="_1498235663" r:id="rId160"/>
        </w:object>
      </w:r>
      <w:r w:rsidR="00230C82" w:rsidRPr="00372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(16)</w:t>
      </w:r>
    </w:p>
    <w:p w:rsidR="003529BC" w:rsidRDefault="003529BC" w:rsidP="00A1724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Областью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сходимости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которого является промежуток </w:t>
      </w:r>
      <w:r w:rsidRPr="003529BC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600" w:dyaOrig="340">
          <v:shape id="_x0000_i1096" type="#_x0000_t75" style="width:33.75pt;height:18.75pt" o:ole="">
            <v:imagedata r:id="rId161" o:title=""/>
          </v:shape>
          <o:OLEObject Type="Embed" ProgID="Equation.3" ShapeID="_x0000_i1096" DrawAspect="Content" ObjectID="_1498235664" r:id="rId162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Интегрируя ряд (16) на отрезке </w:t>
      </w:r>
      <w:r w:rsidRPr="003529BC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580" w:dyaOrig="340">
          <v:shape id="_x0000_i1097" type="#_x0000_t75" style="width:40.5pt;height:24pt" o:ole="">
            <v:imagedata r:id="rId163" o:title=""/>
          </v:shape>
          <o:OLEObject Type="Embed" ProgID="Equation.3" ShapeID="_x0000_i1097" DrawAspect="Content" ObjectID="_1498235665" r:id="rId164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x∈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-1;1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получаем</w:t>
      </w:r>
    </w:p>
    <w:p w:rsidR="003529BC" w:rsidRDefault="00A17244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29BC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5740" w:dyaOrig="760">
          <v:shape id="_x0000_i1098" type="#_x0000_t75" style="width:381.75pt;height:51pt" o:ole="">
            <v:imagedata r:id="rId165" o:title=""/>
          </v:shape>
          <o:OLEObject Type="Embed" ProgID="Equation.3" ShapeID="_x0000_i1098" DrawAspect="Content" ObjectID="_1498235666" r:id="rId166"/>
        </w:object>
      </w:r>
    </w:p>
    <w:p w:rsidR="00A17244" w:rsidRDefault="00A17244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Или</w:t>
      </w:r>
    </w:p>
    <w:p w:rsidR="00A17244" w:rsidRDefault="00A17244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17244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4599" w:dyaOrig="660">
          <v:shape id="_x0000_i1099" type="#_x0000_t75" style="width:306pt;height:44.25pt" o:ole="">
            <v:imagedata r:id="rId167" o:title=""/>
          </v:shape>
          <o:OLEObject Type="Embed" ProgID="Equation.3" ShapeID="_x0000_i1099" DrawAspect="Content" ObjectID="_1498235667" r:id="rId168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(17)</w:t>
      </w:r>
    </w:p>
    <w:p w:rsidR="00A17244" w:rsidRDefault="00A17244" w:rsidP="00A1724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Оказывается, что полученный ряд (17) представляет собой разложение функции </w:t>
      </w:r>
      <w:r w:rsidRPr="00A17244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820" w:dyaOrig="340">
          <v:shape id="_x0000_i1100" type="#_x0000_t75" style="width:54.75pt;height:22.5pt" o:ole="">
            <v:imagedata r:id="rId169" o:title=""/>
          </v:shape>
          <o:OLEObject Type="Embed" ProgID="Equation.3" ShapeID="_x0000_i1100" DrawAspect="Content" ObjectID="_1498235668" r:id="rId170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в степенной ряд в промежутке (-1; 1</w:t>
      </w:r>
      <w:r w:rsidRPr="00A172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Отсюда пример, при </w:t>
      </w:r>
      <w:r w:rsidRPr="00A17244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х</w:t>
      </w:r>
      <w:r w:rsidRPr="00A172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=1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получаем</w:t>
      </w:r>
    </w:p>
    <w:p w:rsidR="00A17244" w:rsidRPr="00A17244" w:rsidRDefault="006420D1" w:rsidP="00A1724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244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3360" w:dyaOrig="680">
          <v:shape id="_x0000_i1101" type="#_x0000_t75" style="width:223.5pt;height:45.75pt" o:ole="">
            <v:imagedata r:id="rId171" o:title=""/>
          </v:shape>
          <o:OLEObject Type="Embed" ProgID="Equation.3" ShapeID="_x0000_i1101" DrawAspect="Content" ObjectID="_1498235669" r:id="rId172"/>
        </w:object>
      </w:r>
    </w:p>
    <w:p w:rsidR="00DE31DA" w:rsidRDefault="00DE31DA" w:rsidP="00DE31DA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2F2" w:rsidRDefault="00464A5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Определить сходимость ряда.</w:t>
      </w:r>
    </w:p>
    <w:p w:rsidR="006420D1" w:rsidRDefault="006420D1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радиус сходимости и область сходимости ряда:</w:t>
      </w:r>
    </w:p>
    <w:p w:rsidR="006420D1" w:rsidRDefault="006420D1" w:rsidP="006420D1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700" w:dyaOrig="700">
          <v:shape id="_x0000_i1102" type="#_x0000_t75" style="width:48.75pt;height:48.75pt" o:ole="">
            <v:imagedata r:id="rId173" o:title=""/>
          </v:shape>
          <o:OLEObject Type="Embed" ProgID="Equation.3" ShapeID="_x0000_i1102" DrawAspect="Content" ObjectID="_1498235670" r:id="rId174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2.   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859" w:dyaOrig="680">
          <v:shape id="_x0000_i1103" type="#_x0000_t75" style="width:60pt;height:47.25pt" o:ole="">
            <v:imagedata r:id="rId175" o:title=""/>
          </v:shape>
          <o:OLEObject Type="Embed" ProgID="Equation.3" ShapeID="_x0000_i1103" DrawAspect="Content" ObjectID="_1498235671" r:id="rId176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3.   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40" w:dyaOrig="700">
          <v:shape id="_x0000_i1104" type="#_x0000_t75" style="width:79.5pt;height:48.75pt" o:ole="">
            <v:imagedata r:id="rId177" o:title=""/>
          </v:shape>
          <o:OLEObject Type="Embed" ProgID="Equation.3" ShapeID="_x0000_i1104" DrawAspect="Content" ObjectID="_1498235672" r:id="rId178"/>
        </w:object>
      </w:r>
    </w:p>
    <w:p w:rsidR="006420D1" w:rsidRDefault="006420D1" w:rsidP="006420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880" w:dyaOrig="700">
          <v:shape id="_x0000_i1105" type="#_x0000_t75" style="width:61.5pt;height:48.75pt" o:ole="">
            <v:imagedata r:id="rId179" o:title=""/>
          </v:shape>
          <o:OLEObject Type="Embed" ProgID="Equation.3" ShapeID="_x0000_i1105" DrawAspect="Content" ObjectID="_1498235673" r:id="rId18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(достаточно указать лишь интервал сходимости);</w:t>
      </w:r>
    </w:p>
    <w:p w:rsidR="006420D1" w:rsidRDefault="006420D1" w:rsidP="006420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  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980" w:dyaOrig="680">
          <v:shape id="_x0000_i1106" type="#_x0000_t75" style="width:68.25pt;height:47.25pt" o:ole="">
            <v:imagedata r:id="rId181" o:title=""/>
          </v:shape>
          <o:OLEObject Type="Embed" ProgID="Equation.3" ShapeID="_x0000_i1106" DrawAspect="Content" ObjectID="_1498235674" r:id="rId182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6.   </w:t>
      </w:r>
      <w:r w:rsidR="00372BA8"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840" w:dyaOrig="680">
          <v:shape id="_x0000_i1107" type="#_x0000_t75" style="width:58.5pt;height:47.25pt" o:ole="">
            <v:imagedata r:id="rId183" o:title=""/>
          </v:shape>
          <o:OLEObject Type="Embed" ProgID="Equation.3" ShapeID="_x0000_i1107" DrawAspect="Content" ObjectID="_1498235675" r:id="rId184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7.   </w:t>
      </w:r>
      <w:r w:rsidR="00372BA8"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60" w:dyaOrig="720">
          <v:shape id="_x0000_i1108" type="#_x0000_t75" style="width:81pt;height:50.25pt" o:ole="">
            <v:imagedata r:id="rId185" o:title=""/>
          </v:shape>
          <o:OLEObject Type="Embed" ProgID="Equation.3" ShapeID="_x0000_i1108" DrawAspect="Content" ObjectID="_1498235676" r:id="rId186"/>
        </w:object>
      </w:r>
    </w:p>
    <w:p w:rsidR="00372BA8" w:rsidRPr="006420D1" w:rsidRDefault="00372BA8" w:rsidP="006420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 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60" w:dyaOrig="720">
          <v:shape id="_x0000_i1109" type="#_x0000_t75" style="width:81pt;height:50.25pt" o:ole="">
            <v:imagedata r:id="rId187" o:title=""/>
          </v:shape>
          <o:OLEObject Type="Embed" ProgID="Equation.3" ShapeID="_x0000_i1109" DrawAspect="Content" ObjectID="_1498235677" r:id="rId188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9.  </w:t>
      </w:r>
      <w:r w:rsidRPr="00372BA8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660" w:dyaOrig="740">
          <v:shape id="_x0000_i1110" type="#_x0000_t75" style="width:115.5pt;height:51.75pt" o:ole="">
            <v:imagedata r:id="rId189" o:title=""/>
          </v:shape>
          <o:OLEObject Type="Embed" ProgID="Equation.3" ShapeID="_x0000_i1110" DrawAspect="Content" ObjectID="_1498235678" r:id="rId19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10.   </w:t>
      </w:r>
      <w:r w:rsidRPr="006420D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20" w:dyaOrig="720">
          <v:shape id="_x0000_i1111" type="#_x0000_t75" style="width:78pt;height:50.25pt" o:ole="">
            <v:imagedata r:id="rId191" o:title=""/>
          </v:shape>
          <o:OLEObject Type="Embed" ProgID="Equation.3" ShapeID="_x0000_i1111" DrawAspect="Content" ObjectID="_1498235679" r:id="rId192"/>
        </w:object>
      </w:r>
    </w:p>
    <w:p w:rsidR="001022F2" w:rsidRPr="00852B90" w:rsidRDefault="001022F2" w:rsidP="00DE31DA">
      <w:pPr>
        <w:jc w:val="both"/>
      </w:pPr>
    </w:p>
    <w:p w:rsidR="001D43CF" w:rsidRDefault="001D43C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Задание:</w:t>
      </w:r>
    </w:p>
    <w:p w:rsidR="001022F2" w:rsidRDefault="00F7707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Разложить функции в тригонометрические ряды Фурье</w:t>
      </w:r>
      <w:r w:rsidR="001022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1022F2" w:rsidRPr="00596574" w:rsidRDefault="00F7707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Разложить в ряд Фурье функцию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)=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отрезке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π;π].</m:t>
        </m:r>
      </m:oMath>
    </w:p>
    <w:p w:rsidR="00F7707C" w:rsidRDefault="00F7707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Разложить в ряд Фурье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)=2 –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интервале (- 2;2).</w:t>
      </w:r>
    </w:p>
    <w:p w:rsidR="00F7707C" w:rsidRPr="00F7707C" w:rsidRDefault="00F7707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Разложить в   функцию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F770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)=2 –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ряд Фурье (0;2).</w:t>
      </w:r>
    </w:p>
    <w:p w:rsidR="001022F2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реферат на тему: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7707C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Функциональные ряды. Степенные ряды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F770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Написать доклад на тему «Применение рядов Фурье».</w:t>
      </w:r>
    </w:p>
    <w:p w:rsidR="00BE7998" w:rsidRDefault="00BE7998" w:rsidP="00BE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Конспектирование вопроса: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Примеры практического применения. Ряды Фурье.  </w:t>
      </w:r>
    </w:p>
    <w:p w:rsidR="00BE7998" w:rsidRDefault="00BE799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1DA" w:rsidRDefault="00DE31DA" w:rsidP="00D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1D43CF" w:rsidRPr="001D43CF" w:rsidRDefault="001D43CF" w:rsidP="001D43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3CF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1D43CF" w:rsidRPr="001D43CF" w:rsidRDefault="001D43CF" w:rsidP="001D43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3C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(1), (2) функциональных рядов;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Сходимость ряда;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степенных рядов;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сходимости;</w:t>
      </w:r>
    </w:p>
    <w:p w:rsidR="001D43CF" w:rsidRDefault="001D43CF" w:rsidP="001D43CF">
      <w:pPr>
        <w:pStyle w:val="a9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исследования.</w:t>
      </w:r>
    </w:p>
    <w:p w:rsidR="001D43CF" w:rsidRDefault="001D43CF" w:rsidP="001D43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1D43CF" w:rsidRPr="00634C28" w:rsidRDefault="001D43CF" w:rsidP="001D43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DE31DA" w:rsidRPr="00EB2ABD" w:rsidRDefault="00DE31DA" w:rsidP="00DE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DE31DA" w:rsidRPr="00C648B3" w:rsidRDefault="00DE31DA" w:rsidP="00D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1DA" w:rsidRPr="00DE31DA" w:rsidRDefault="00DE31DA" w:rsidP="00DE31DA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DE31DA" w:rsidRPr="00DE31DA" w:rsidRDefault="00DE31DA" w:rsidP="00DE31DA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DE31DA" w:rsidRPr="00A27F21" w:rsidRDefault="00DE31DA" w:rsidP="00DE31DA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A27F21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DE31DA" w:rsidRPr="00A27F21" w:rsidRDefault="00DE31DA" w:rsidP="00DE31DA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DE31DA" w:rsidRPr="00A27F21" w:rsidRDefault="00DE31DA" w:rsidP="00DE31DA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DE31DA" w:rsidRPr="00EB2ABD" w:rsidRDefault="00DE31DA" w:rsidP="00DE3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DE31DA" w:rsidRPr="00EB2ABD" w:rsidRDefault="00DE31DA" w:rsidP="00DE31DA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DE31DA" w:rsidRDefault="00DE31DA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2F2" w:rsidRDefault="001022F2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A8" w:rsidRDefault="00372BA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98" w:rsidRDefault="00BE799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19" w:rsidRDefault="005C7019" w:rsidP="005C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5C7019" w:rsidRDefault="005C7019" w:rsidP="005C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19" w:rsidRDefault="005C7019" w:rsidP="005C7019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5C7019" w:rsidRDefault="005C7019" w:rsidP="005C7019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5C7019" w:rsidRDefault="005C7019" w:rsidP="005C7019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End"/>
    </w:p>
    <w:p w:rsidR="005C7019" w:rsidRPr="005C7019" w:rsidRDefault="005C7019" w:rsidP="005C7019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7019">
        <w:rPr>
          <w:rFonts w:ascii="Times New Roman" w:eastAsia="Calibri" w:hAnsi="Times New Roman" w:cs="Times New Roman"/>
          <w:sz w:val="28"/>
          <w:szCs w:val="28"/>
        </w:rPr>
        <w:t>Дадаян</w:t>
      </w:r>
      <w:proofErr w:type="spellEnd"/>
      <w:r w:rsidRPr="005C7019">
        <w:rPr>
          <w:rFonts w:ascii="Times New Roman" w:eastAsia="Calibri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5C7019">
        <w:rPr>
          <w:rFonts w:ascii="Times New Roman" w:eastAsia="Calibri" w:hAnsi="Times New Roman" w:cs="Times New Roman"/>
          <w:sz w:val="28"/>
          <w:szCs w:val="28"/>
        </w:rPr>
        <w:t>Дадаян</w:t>
      </w:r>
      <w:proofErr w:type="spellEnd"/>
      <w:r w:rsidRPr="005C7019">
        <w:rPr>
          <w:rFonts w:ascii="Times New Roman" w:eastAsia="Calibri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5C7019" w:rsidRDefault="005C7019" w:rsidP="005C7019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5C7019" w:rsidRDefault="005C7019" w:rsidP="005C7019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DE31DA" w:rsidRPr="00EB2ABD" w:rsidRDefault="00DE31DA" w:rsidP="00DE3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DE31DA" w:rsidRPr="00EB2ABD" w:rsidRDefault="00DE31DA" w:rsidP="00DE31DA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9C5621" w:rsidRDefault="009C5621" w:rsidP="003C1708">
      <w:pPr>
        <w:jc w:val="both"/>
      </w:pPr>
    </w:p>
    <w:sectPr w:rsidR="009C5621" w:rsidSect="003C1708">
      <w:headerReference w:type="even" r:id="rId193"/>
      <w:headerReference w:type="default" r:id="rId19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D3" w:rsidRDefault="008729D3" w:rsidP="001F586F">
      <w:pPr>
        <w:spacing w:after="0" w:line="240" w:lineRule="auto"/>
      </w:pPr>
      <w:r>
        <w:separator/>
      </w:r>
    </w:p>
  </w:endnote>
  <w:endnote w:type="continuationSeparator" w:id="1">
    <w:p w:rsidR="008729D3" w:rsidRDefault="008729D3" w:rsidP="001F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D3" w:rsidRDefault="008729D3" w:rsidP="001F586F">
      <w:pPr>
        <w:spacing w:after="0" w:line="240" w:lineRule="auto"/>
      </w:pPr>
      <w:r>
        <w:separator/>
      </w:r>
    </w:p>
  </w:footnote>
  <w:footnote w:type="continuationSeparator" w:id="1">
    <w:p w:rsidR="008729D3" w:rsidRDefault="008729D3" w:rsidP="001F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60" w:rsidRDefault="009F1F8B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460" w:rsidRDefault="00E06460" w:rsidP="004B51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60" w:rsidRDefault="009F1F8B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4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E23">
      <w:rPr>
        <w:rStyle w:val="a5"/>
        <w:noProof/>
      </w:rPr>
      <w:t>24</w:t>
    </w:r>
    <w:r>
      <w:rPr>
        <w:rStyle w:val="a5"/>
      </w:rPr>
      <w:fldChar w:fldCharType="end"/>
    </w:r>
  </w:p>
  <w:p w:rsidR="00E06460" w:rsidRDefault="00E06460" w:rsidP="004B51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5745E61"/>
    <w:multiLevelType w:val="hybridMultilevel"/>
    <w:tmpl w:val="F81E55AC"/>
    <w:lvl w:ilvl="0" w:tplc="FCFCF67E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7E47989"/>
    <w:multiLevelType w:val="hybridMultilevel"/>
    <w:tmpl w:val="C060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73FBE"/>
    <w:multiLevelType w:val="hybridMultilevel"/>
    <w:tmpl w:val="B21C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5FD9"/>
    <w:multiLevelType w:val="hybridMultilevel"/>
    <w:tmpl w:val="DF9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E6532"/>
    <w:multiLevelType w:val="hybridMultilevel"/>
    <w:tmpl w:val="315AC6CE"/>
    <w:lvl w:ilvl="0" w:tplc="4F8E7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0C5BA3"/>
    <w:multiLevelType w:val="hybridMultilevel"/>
    <w:tmpl w:val="8936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96C06"/>
    <w:multiLevelType w:val="hybridMultilevel"/>
    <w:tmpl w:val="8E0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36CEC"/>
    <w:multiLevelType w:val="hybridMultilevel"/>
    <w:tmpl w:val="6F72C3B2"/>
    <w:lvl w:ilvl="0" w:tplc="18DE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D011DA"/>
    <w:multiLevelType w:val="hybridMultilevel"/>
    <w:tmpl w:val="DDDA9120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542478"/>
    <w:multiLevelType w:val="hybridMultilevel"/>
    <w:tmpl w:val="444C7DCA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F705EC"/>
    <w:multiLevelType w:val="hybridMultilevel"/>
    <w:tmpl w:val="F030E65C"/>
    <w:lvl w:ilvl="0" w:tplc="2192653A">
      <w:start w:val="10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190D4E19"/>
    <w:multiLevelType w:val="hybridMultilevel"/>
    <w:tmpl w:val="1ED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708EB"/>
    <w:multiLevelType w:val="hybridMultilevel"/>
    <w:tmpl w:val="2DD82A14"/>
    <w:lvl w:ilvl="0" w:tplc="2D04573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6763D8"/>
    <w:multiLevelType w:val="hybridMultilevel"/>
    <w:tmpl w:val="C6F06AF0"/>
    <w:lvl w:ilvl="0" w:tplc="788857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142CA"/>
    <w:multiLevelType w:val="hybridMultilevel"/>
    <w:tmpl w:val="92B8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73F62"/>
    <w:multiLevelType w:val="hybridMultilevel"/>
    <w:tmpl w:val="498A89DA"/>
    <w:lvl w:ilvl="0" w:tplc="00BC7642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193167C"/>
    <w:multiLevelType w:val="hybridMultilevel"/>
    <w:tmpl w:val="9A36A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314269"/>
    <w:multiLevelType w:val="hybridMultilevel"/>
    <w:tmpl w:val="DD5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861FD"/>
    <w:multiLevelType w:val="hybridMultilevel"/>
    <w:tmpl w:val="5C82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D1F7B"/>
    <w:multiLevelType w:val="hybridMultilevel"/>
    <w:tmpl w:val="6AC47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F0A7F"/>
    <w:multiLevelType w:val="hybridMultilevel"/>
    <w:tmpl w:val="9FCC0254"/>
    <w:lvl w:ilvl="0" w:tplc="187CCD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069D"/>
    <w:multiLevelType w:val="hybridMultilevel"/>
    <w:tmpl w:val="EC8AF42E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B693967"/>
    <w:multiLevelType w:val="hybridMultilevel"/>
    <w:tmpl w:val="7E16B0FA"/>
    <w:lvl w:ilvl="0" w:tplc="E78A5E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535B18DD"/>
    <w:multiLevelType w:val="hybridMultilevel"/>
    <w:tmpl w:val="2C6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4539"/>
    <w:multiLevelType w:val="hybridMultilevel"/>
    <w:tmpl w:val="87BA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E272D"/>
    <w:multiLevelType w:val="hybridMultilevel"/>
    <w:tmpl w:val="609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B1BC9"/>
    <w:multiLevelType w:val="hybridMultilevel"/>
    <w:tmpl w:val="36944438"/>
    <w:lvl w:ilvl="0" w:tplc="788857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2C2EC6"/>
    <w:multiLevelType w:val="hybridMultilevel"/>
    <w:tmpl w:val="ED5C7024"/>
    <w:lvl w:ilvl="0" w:tplc="DBB07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424D0"/>
    <w:multiLevelType w:val="hybridMultilevel"/>
    <w:tmpl w:val="CE6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B772B"/>
    <w:multiLevelType w:val="hybridMultilevel"/>
    <w:tmpl w:val="036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E67A0"/>
    <w:multiLevelType w:val="hybridMultilevel"/>
    <w:tmpl w:val="28F0EE78"/>
    <w:lvl w:ilvl="0" w:tplc="1272F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38CB"/>
    <w:multiLevelType w:val="hybridMultilevel"/>
    <w:tmpl w:val="6ACC7CD0"/>
    <w:lvl w:ilvl="0" w:tplc="14F6A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6B4900"/>
    <w:multiLevelType w:val="hybridMultilevel"/>
    <w:tmpl w:val="A8EE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11054"/>
    <w:multiLevelType w:val="hybridMultilevel"/>
    <w:tmpl w:val="FBA8F89E"/>
    <w:lvl w:ilvl="0" w:tplc="78C48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35536A"/>
    <w:multiLevelType w:val="hybridMultilevel"/>
    <w:tmpl w:val="0598D986"/>
    <w:lvl w:ilvl="0" w:tplc="97EA6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AD5A46"/>
    <w:multiLevelType w:val="hybridMultilevel"/>
    <w:tmpl w:val="1D0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B7387"/>
    <w:multiLevelType w:val="hybridMultilevel"/>
    <w:tmpl w:val="CA3A9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A077BE"/>
    <w:multiLevelType w:val="multilevel"/>
    <w:tmpl w:val="12F6B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1477F"/>
    <w:multiLevelType w:val="hybridMultilevel"/>
    <w:tmpl w:val="9E04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D02A6"/>
    <w:multiLevelType w:val="hybridMultilevel"/>
    <w:tmpl w:val="79E4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15"/>
  </w:num>
  <w:num w:numId="5">
    <w:abstractNumId w:val="6"/>
  </w:num>
  <w:num w:numId="6">
    <w:abstractNumId w:val="29"/>
  </w:num>
  <w:num w:numId="7">
    <w:abstractNumId w:val="40"/>
  </w:num>
  <w:num w:numId="8">
    <w:abstractNumId w:val="17"/>
  </w:num>
  <w:num w:numId="9">
    <w:abstractNumId w:val="25"/>
  </w:num>
  <w:num w:numId="10">
    <w:abstractNumId w:val="0"/>
  </w:num>
  <w:num w:numId="11">
    <w:abstractNumId w:val="1"/>
  </w:num>
  <w:num w:numId="12">
    <w:abstractNumId w:val="41"/>
  </w:num>
  <w:num w:numId="13">
    <w:abstractNumId w:val="37"/>
  </w:num>
  <w:num w:numId="14">
    <w:abstractNumId w:val="14"/>
  </w:num>
  <w:num w:numId="15">
    <w:abstractNumId w:val="16"/>
  </w:num>
  <w:num w:numId="16">
    <w:abstractNumId w:val="31"/>
  </w:num>
  <w:num w:numId="17">
    <w:abstractNumId w:val="11"/>
  </w:num>
  <w:num w:numId="18">
    <w:abstractNumId w:val="24"/>
  </w:num>
  <w:num w:numId="19">
    <w:abstractNumId w:val="10"/>
  </w:num>
  <w:num w:numId="20">
    <w:abstractNumId w:val="38"/>
  </w:num>
  <w:num w:numId="21">
    <w:abstractNumId w:val="28"/>
  </w:num>
  <w:num w:numId="22">
    <w:abstractNumId w:val="19"/>
  </w:num>
  <w:num w:numId="23">
    <w:abstractNumId w:val="3"/>
  </w:num>
  <w:num w:numId="24">
    <w:abstractNumId w:val="7"/>
  </w:num>
  <w:num w:numId="25">
    <w:abstractNumId w:val="45"/>
  </w:num>
  <w:num w:numId="26">
    <w:abstractNumId w:val="4"/>
  </w:num>
  <w:num w:numId="27">
    <w:abstractNumId w:val="8"/>
  </w:num>
  <w:num w:numId="28">
    <w:abstractNumId w:val="20"/>
  </w:num>
  <w:num w:numId="29">
    <w:abstractNumId w:val="30"/>
  </w:num>
  <w:num w:numId="30">
    <w:abstractNumId w:val="33"/>
  </w:num>
  <w:num w:numId="31">
    <w:abstractNumId w:val="44"/>
  </w:num>
  <w:num w:numId="32">
    <w:abstractNumId w:val="23"/>
  </w:num>
  <w:num w:numId="33">
    <w:abstractNumId w:val="32"/>
  </w:num>
  <w:num w:numId="34">
    <w:abstractNumId w:val="36"/>
  </w:num>
  <w:num w:numId="35">
    <w:abstractNumId w:val="3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5"/>
  </w:num>
  <w:num w:numId="40">
    <w:abstractNumId w:val="22"/>
  </w:num>
  <w:num w:numId="41">
    <w:abstractNumId w:val="13"/>
  </w:num>
  <w:num w:numId="42">
    <w:abstractNumId w:val="34"/>
  </w:num>
  <w:num w:numId="43">
    <w:abstractNumId w:val="27"/>
  </w:num>
  <w:num w:numId="44">
    <w:abstractNumId w:val="21"/>
  </w:num>
  <w:num w:numId="45">
    <w:abstractNumId w:val="18"/>
  </w:num>
  <w:num w:numId="46">
    <w:abstractNumId w:val="12"/>
  </w:num>
  <w:num w:numId="47">
    <w:abstractNumId w:val="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8AA"/>
    <w:rsid w:val="000715D7"/>
    <w:rsid w:val="0008258B"/>
    <w:rsid w:val="000A0BAE"/>
    <w:rsid w:val="000C41F2"/>
    <w:rsid w:val="00102038"/>
    <w:rsid w:val="001022F2"/>
    <w:rsid w:val="0010245F"/>
    <w:rsid w:val="00176BB5"/>
    <w:rsid w:val="00176E6B"/>
    <w:rsid w:val="001B2DFE"/>
    <w:rsid w:val="001B399B"/>
    <w:rsid w:val="001D43CF"/>
    <w:rsid w:val="001F3BB4"/>
    <w:rsid w:val="001F586F"/>
    <w:rsid w:val="00230C82"/>
    <w:rsid w:val="00263237"/>
    <w:rsid w:val="00284CFE"/>
    <w:rsid w:val="002B52E8"/>
    <w:rsid w:val="003529BC"/>
    <w:rsid w:val="00372BA8"/>
    <w:rsid w:val="00384819"/>
    <w:rsid w:val="003C1708"/>
    <w:rsid w:val="003D187F"/>
    <w:rsid w:val="003E6D13"/>
    <w:rsid w:val="004244B8"/>
    <w:rsid w:val="00464A56"/>
    <w:rsid w:val="00495AF0"/>
    <w:rsid w:val="004B51E3"/>
    <w:rsid w:val="004C487F"/>
    <w:rsid w:val="004C5F12"/>
    <w:rsid w:val="004E3907"/>
    <w:rsid w:val="00565E34"/>
    <w:rsid w:val="00572CA9"/>
    <w:rsid w:val="00596574"/>
    <w:rsid w:val="005B7868"/>
    <w:rsid w:val="005C2FE6"/>
    <w:rsid w:val="005C7019"/>
    <w:rsid w:val="00634C28"/>
    <w:rsid w:val="006420D1"/>
    <w:rsid w:val="00657F43"/>
    <w:rsid w:val="006E7C70"/>
    <w:rsid w:val="006F76C7"/>
    <w:rsid w:val="00706017"/>
    <w:rsid w:val="00721186"/>
    <w:rsid w:val="008207E9"/>
    <w:rsid w:val="00825BEC"/>
    <w:rsid w:val="0084546B"/>
    <w:rsid w:val="008729D3"/>
    <w:rsid w:val="00910AEF"/>
    <w:rsid w:val="00920537"/>
    <w:rsid w:val="00923CD9"/>
    <w:rsid w:val="00955BA5"/>
    <w:rsid w:val="009566A7"/>
    <w:rsid w:val="009719F0"/>
    <w:rsid w:val="009A7697"/>
    <w:rsid w:val="009C5621"/>
    <w:rsid w:val="009F1F8B"/>
    <w:rsid w:val="00A17244"/>
    <w:rsid w:val="00A20CEB"/>
    <w:rsid w:val="00A27F21"/>
    <w:rsid w:val="00A471ED"/>
    <w:rsid w:val="00A60E3C"/>
    <w:rsid w:val="00A6457E"/>
    <w:rsid w:val="00AA379C"/>
    <w:rsid w:val="00AB7689"/>
    <w:rsid w:val="00AC1BC8"/>
    <w:rsid w:val="00AD5361"/>
    <w:rsid w:val="00AE32A3"/>
    <w:rsid w:val="00B150CB"/>
    <w:rsid w:val="00B21C48"/>
    <w:rsid w:val="00B24527"/>
    <w:rsid w:val="00B3150E"/>
    <w:rsid w:val="00B568F7"/>
    <w:rsid w:val="00BB30F3"/>
    <w:rsid w:val="00BC4DC2"/>
    <w:rsid w:val="00BC5299"/>
    <w:rsid w:val="00BE7998"/>
    <w:rsid w:val="00C14D83"/>
    <w:rsid w:val="00C22F5E"/>
    <w:rsid w:val="00C648B3"/>
    <w:rsid w:val="00C6603E"/>
    <w:rsid w:val="00C7755C"/>
    <w:rsid w:val="00CA0850"/>
    <w:rsid w:val="00CA3FCB"/>
    <w:rsid w:val="00D27215"/>
    <w:rsid w:val="00D3472D"/>
    <w:rsid w:val="00D46E23"/>
    <w:rsid w:val="00D47CD7"/>
    <w:rsid w:val="00D5176E"/>
    <w:rsid w:val="00D818AA"/>
    <w:rsid w:val="00D97E23"/>
    <w:rsid w:val="00DB3926"/>
    <w:rsid w:val="00DE31DA"/>
    <w:rsid w:val="00DE5A2E"/>
    <w:rsid w:val="00E06460"/>
    <w:rsid w:val="00E150D5"/>
    <w:rsid w:val="00E5459B"/>
    <w:rsid w:val="00EA09CE"/>
    <w:rsid w:val="00EB18B7"/>
    <w:rsid w:val="00EB2ABD"/>
    <w:rsid w:val="00EC2AEF"/>
    <w:rsid w:val="00F7707C"/>
    <w:rsid w:val="00F92252"/>
    <w:rsid w:val="00F92DA1"/>
    <w:rsid w:val="00FB49AC"/>
    <w:rsid w:val="00FC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C487F"/>
    <w:pPr>
      <w:ind w:left="720"/>
      <w:contextualSpacing/>
    </w:pPr>
  </w:style>
  <w:style w:type="paragraph" w:styleId="aa">
    <w:name w:val="No Spacing"/>
    <w:uiPriority w:val="99"/>
    <w:qFormat/>
    <w:rsid w:val="00FC124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6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png"/><Relationship Id="rId21" Type="http://schemas.openxmlformats.org/officeDocument/2006/relationships/image" Target="media/image10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72.wmf"/><Relationship Id="rId154" Type="http://schemas.openxmlformats.org/officeDocument/2006/relationships/image" Target="media/image80.wmf"/><Relationship Id="rId159" Type="http://schemas.openxmlformats.org/officeDocument/2006/relationships/image" Target="media/image83.wmf"/><Relationship Id="rId175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91" Type="http://schemas.openxmlformats.org/officeDocument/2006/relationships/image" Target="media/image99.wmf"/><Relationship Id="rId196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6.bin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1.bin"/><Relationship Id="rId165" Type="http://schemas.openxmlformats.org/officeDocument/2006/relationships/image" Target="media/image86.wmf"/><Relationship Id="rId181" Type="http://schemas.openxmlformats.org/officeDocument/2006/relationships/image" Target="media/image94.wmf"/><Relationship Id="rId186" Type="http://schemas.openxmlformats.org/officeDocument/2006/relationships/oleObject" Target="embeddings/oleObject8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71" Type="http://schemas.openxmlformats.org/officeDocument/2006/relationships/image" Target="media/image89.wmf"/><Relationship Id="rId176" Type="http://schemas.openxmlformats.org/officeDocument/2006/relationships/oleObject" Target="embeddings/oleObject79.bin"/><Relationship Id="rId192" Type="http://schemas.openxmlformats.org/officeDocument/2006/relationships/oleObject" Target="embeddings/oleObject87.bin"/><Relationship Id="rId197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5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84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49" Type="http://schemas.openxmlformats.org/officeDocument/2006/relationships/image" Target="media/image25.wmf"/><Relationship Id="rId114" Type="http://schemas.openxmlformats.org/officeDocument/2006/relationships/image" Target="media/image58.png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image" Target="media/image41.jpeg"/><Relationship Id="rId86" Type="http://schemas.openxmlformats.org/officeDocument/2006/relationships/image" Target="media/image4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72" Type="http://schemas.openxmlformats.org/officeDocument/2006/relationships/oleObject" Target="embeddings/oleObject77.bin"/><Relationship Id="rId193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20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3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6.wmf"/><Relationship Id="rId167" Type="http://schemas.openxmlformats.org/officeDocument/2006/relationships/image" Target="media/image87.wmf"/><Relationship Id="rId188" Type="http://schemas.openxmlformats.org/officeDocument/2006/relationships/oleObject" Target="embeddings/oleObject85.bin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162" Type="http://schemas.openxmlformats.org/officeDocument/2006/relationships/oleObject" Target="embeddings/oleObject72.bin"/><Relationship Id="rId183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115" Type="http://schemas.openxmlformats.org/officeDocument/2006/relationships/image" Target="media/image59.png"/><Relationship Id="rId131" Type="http://schemas.openxmlformats.org/officeDocument/2006/relationships/oleObject" Target="embeddings/oleObject57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52" Type="http://schemas.openxmlformats.org/officeDocument/2006/relationships/image" Target="media/image79.wmf"/><Relationship Id="rId173" Type="http://schemas.openxmlformats.org/officeDocument/2006/relationships/image" Target="media/image90.wmf"/><Relationship Id="rId194" Type="http://schemas.openxmlformats.org/officeDocument/2006/relationships/header" Target="header2.xml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5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4.wmf"/><Relationship Id="rId163" Type="http://schemas.openxmlformats.org/officeDocument/2006/relationships/image" Target="media/image85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8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4.wmf"/><Relationship Id="rId116" Type="http://schemas.openxmlformats.org/officeDocument/2006/relationships/image" Target="media/image60.png"/><Relationship Id="rId137" Type="http://schemas.openxmlformats.org/officeDocument/2006/relationships/oleObject" Target="embeddings/oleObject60.bin"/><Relationship Id="rId158" Type="http://schemas.openxmlformats.org/officeDocument/2006/relationships/image" Target="media/image82.jpeg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9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93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4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3.bin"/><Relationship Id="rId169" Type="http://schemas.openxmlformats.org/officeDocument/2006/relationships/image" Target="media/image88.wmf"/><Relationship Id="rId185" Type="http://schemas.openxmlformats.org/officeDocument/2006/relationships/image" Target="media/image96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1.bin"/><Relationship Id="rId26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35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DER</cp:lastModifiedBy>
  <cp:revision>33</cp:revision>
  <cp:lastPrinted>2015-05-15T04:48:00Z</cp:lastPrinted>
  <dcterms:created xsi:type="dcterms:W3CDTF">2015-05-06T11:03:00Z</dcterms:created>
  <dcterms:modified xsi:type="dcterms:W3CDTF">2015-07-12T15:45:00Z</dcterms:modified>
</cp:coreProperties>
</file>